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5" w:type="dxa"/>
        <w:jc w:val="center"/>
        <w:tblLayout w:type="fixed"/>
        <w:tblLook w:val="0400" w:firstRow="0" w:lastRow="0" w:firstColumn="0" w:lastColumn="0" w:noHBand="0" w:noVBand="1"/>
      </w:tblPr>
      <w:tblGrid>
        <w:gridCol w:w="2405"/>
        <w:gridCol w:w="5200"/>
        <w:gridCol w:w="2490"/>
      </w:tblGrid>
      <w:tr w:rsidR="001B1542" w:rsidRPr="008A1997" w14:paraId="61E0F0E0" w14:textId="77777777" w:rsidTr="001B1542">
        <w:trPr>
          <w:trHeight w:val="1579"/>
          <w:jc w:val="center"/>
        </w:trPr>
        <w:tc>
          <w:tcPr>
            <w:tcW w:w="2405" w:type="dxa"/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E3D2906" w14:textId="77777777" w:rsidR="001B1542" w:rsidRPr="008A1997" w:rsidRDefault="001B1542" w:rsidP="00E10F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8A199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5DED5294" wp14:editId="7485F09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15875</wp:posOffset>
                  </wp:positionV>
                  <wp:extent cx="1530985" cy="990600"/>
                  <wp:effectExtent l="0" t="0" r="0" b="0"/>
                  <wp:wrapTopAndBottom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00" w:type="dxa"/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B5B85D8" w14:textId="77777777" w:rsidR="001B1542" w:rsidRPr="008A1997" w:rsidRDefault="001B1542" w:rsidP="00E10FD4">
            <w:pPr>
              <w:keepNext/>
              <w:spacing w:after="0" w:line="240" w:lineRule="auto"/>
              <w:jc w:val="center"/>
              <w:outlineLvl w:val="0"/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</w:pPr>
            <w:r w:rsidRPr="008A1997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  <w:t>MINISTERO DELL’ISTRUZIONE E DEL MERITO</w:t>
            </w:r>
          </w:p>
          <w:p w14:paraId="012AB84B" w14:textId="77777777" w:rsidR="001B1542" w:rsidRPr="008A1997" w:rsidRDefault="001B1542" w:rsidP="00E10FD4">
            <w:pPr>
              <w:keepNext/>
              <w:spacing w:after="0" w:line="240" w:lineRule="auto"/>
              <w:jc w:val="center"/>
              <w:outlineLvl w:val="0"/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</w:pPr>
            <w:r w:rsidRPr="008A1997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5EECBC6F" w14:textId="77777777" w:rsidR="001B1542" w:rsidRPr="008A1997" w:rsidRDefault="001B1542" w:rsidP="00E10FD4">
            <w:pPr>
              <w:keepNext/>
              <w:spacing w:after="0" w:line="240" w:lineRule="auto"/>
              <w:jc w:val="center"/>
              <w:outlineLvl w:val="0"/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</w:pPr>
            <w:r w:rsidRPr="008A1997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  <w:t xml:space="preserve"> ISTITUTO COMPRENSIVO STATALE “S. PERTINI”</w:t>
            </w:r>
          </w:p>
          <w:p w14:paraId="3B05C817" w14:textId="77777777" w:rsidR="001B1542" w:rsidRPr="008A1997" w:rsidRDefault="001B1542" w:rsidP="00E10FD4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i/>
                <w:color w:val="000000"/>
                <w:sz w:val="18"/>
                <w:szCs w:val="18"/>
                <w:lang w:eastAsia="it-IT"/>
              </w:rPr>
            </w:pPr>
            <w:r w:rsidRPr="008A1997">
              <w:rPr>
                <w:rFonts w:ascii="Verdana" w:eastAsia="Verdana" w:hAnsi="Verdana" w:cs="Verdana"/>
                <w:i/>
                <w:color w:val="000000"/>
                <w:sz w:val="18"/>
                <w:szCs w:val="18"/>
                <w:lang w:eastAsia="it-IT"/>
              </w:rPr>
              <w:t>Via Rossini n°115 - 21052 BUSTO ARSIZIO</w:t>
            </w:r>
          </w:p>
          <w:p w14:paraId="67D9F085" w14:textId="77777777" w:rsidR="001B1542" w:rsidRPr="008A1997" w:rsidRDefault="001B1542" w:rsidP="00E10FD4">
            <w:pPr>
              <w:keepNext/>
              <w:spacing w:after="0" w:line="240" w:lineRule="auto"/>
              <w:jc w:val="center"/>
              <w:outlineLvl w:val="0"/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</w:pPr>
            <w:r w:rsidRPr="008A1997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  <w:t xml:space="preserve">Tel. 0331.683555 - Fax 0331.382410 </w:t>
            </w:r>
          </w:p>
          <w:p w14:paraId="2EED1A2D" w14:textId="77777777" w:rsidR="001B1542" w:rsidRPr="008A1997" w:rsidRDefault="001B1542" w:rsidP="00E10FD4">
            <w:pPr>
              <w:keepNext/>
              <w:spacing w:after="0" w:line="240" w:lineRule="auto"/>
              <w:jc w:val="center"/>
              <w:outlineLvl w:val="0"/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</w:pPr>
          </w:p>
          <w:p w14:paraId="5911ED7D" w14:textId="77777777" w:rsidR="001B1542" w:rsidRPr="008A1997" w:rsidRDefault="001B1542" w:rsidP="00E10FD4">
            <w:pPr>
              <w:keepNext/>
              <w:spacing w:after="0" w:line="240" w:lineRule="auto"/>
              <w:jc w:val="center"/>
              <w:outlineLvl w:val="0"/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</w:pPr>
            <w:r w:rsidRPr="008A1997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  <w:t xml:space="preserve">Codice VAIC858001 </w:t>
            </w:r>
          </w:p>
          <w:p w14:paraId="1FD0B6A5" w14:textId="77777777" w:rsidR="001B1542" w:rsidRPr="008A1997" w:rsidRDefault="001B1542" w:rsidP="001B154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8A1997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it-IT"/>
              </w:rPr>
              <w:t xml:space="preserve">E-MAIL: </w:t>
            </w:r>
            <w:hyperlink r:id="rId8" w:history="1">
              <w:r w:rsidRPr="008A1997">
                <w:rPr>
                  <w:rStyle w:val="Collegamentoipertestuale"/>
                  <w:rFonts w:ascii="Verdana" w:eastAsia="Verdana" w:hAnsi="Verdana" w:cs="Verdana"/>
                  <w:b/>
                  <w:color w:val="4472C4" w:themeColor="accent1"/>
                  <w:sz w:val="18"/>
                  <w:szCs w:val="18"/>
                  <w:lang w:eastAsia="it-IT"/>
                </w:rPr>
                <w:t>VAIC858001@ISTRUZIONE.</w:t>
              </w:r>
            </w:hyperlink>
            <w:r w:rsidRPr="008A1997">
              <w:rPr>
                <w:rFonts w:ascii="Verdana" w:eastAsia="Verdana" w:hAnsi="Verdana" w:cs="Verdana"/>
                <w:b/>
                <w:bCs/>
                <w:color w:val="4472C4" w:themeColor="accent1"/>
                <w:sz w:val="18"/>
                <w:szCs w:val="18"/>
                <w:u w:val="single"/>
                <w:lang w:eastAsia="it-IT"/>
              </w:rPr>
              <w:t>IT</w:t>
            </w:r>
          </w:p>
        </w:tc>
        <w:tc>
          <w:tcPr>
            <w:tcW w:w="2490" w:type="dxa"/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4FB9070" w14:textId="77777777" w:rsidR="001B1542" w:rsidRPr="008A1997" w:rsidRDefault="001B1542" w:rsidP="00E10FD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8A1997">
              <w:rPr>
                <w:rFonts w:ascii="Times New Roman" w:eastAsia="SimSun" w:hAnsi="Times New Roman" w:cs="Times New Roman"/>
                <w:b/>
                <w:bCs/>
                <w:i/>
                <w:sz w:val="18"/>
                <w:szCs w:val="18"/>
                <w:lang w:eastAsia="it-IT"/>
              </w:rPr>
              <w:object w:dxaOrig="1545" w:dyaOrig="1245" w14:anchorId="516D0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78.75pt" o:ole="">
                  <v:imagedata r:id="rId9" o:title=""/>
                </v:shape>
                <o:OLEObject Type="Embed" ProgID="Word.Picture.8" ShapeID="_x0000_i1025" DrawAspect="Content" ObjectID="_1849689020" r:id="rId10"/>
              </w:object>
            </w:r>
            <w:r w:rsidRPr="008A1997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5E29CD4E" wp14:editId="04B61F94">
                  <wp:simplePos x="0" y="0"/>
                  <wp:positionH relativeFrom="column">
                    <wp:posOffset>3052445</wp:posOffset>
                  </wp:positionH>
                  <wp:positionV relativeFrom="paragraph">
                    <wp:posOffset>0</wp:posOffset>
                  </wp:positionV>
                  <wp:extent cx="14605" cy="15875"/>
                  <wp:effectExtent l="0" t="0" r="0" b="0"/>
                  <wp:wrapTopAndBottom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15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0996315" w14:textId="195C2C8C" w:rsidR="00C56704" w:rsidRDefault="001B1542" w:rsidP="00C97710">
      <w:pPr>
        <w:pBdr>
          <w:bottom w:val="single" w:sz="12" w:space="6" w:color="auto"/>
        </w:pBdr>
        <w:shd w:val="clear" w:color="auto" w:fill="FFFFFF"/>
        <w:spacing w:before="100" w:beforeAutospacing="1" w:after="100" w:afterAutospacing="1" w:line="240" w:lineRule="auto"/>
        <w:jc w:val="right"/>
        <w:rPr>
          <w:sz w:val="20"/>
          <w:szCs w:val="20"/>
        </w:rPr>
      </w:pPr>
      <w:r w:rsidRPr="008A1997">
        <w:rPr>
          <w:rFonts w:ascii="Georgia" w:eastAsia="Times New Roman" w:hAnsi="Georgia" w:cs="Times New Roman"/>
          <w:color w:val="212529"/>
          <w:sz w:val="18"/>
          <w:szCs w:val="18"/>
          <w:lang w:eastAsia="it-IT"/>
        </w:rPr>
        <w:softHyphen/>
      </w:r>
      <w:r w:rsidRPr="008A1997">
        <w:rPr>
          <w:rFonts w:ascii="Georgia" w:eastAsia="Times New Roman" w:hAnsi="Georgia" w:cs="Times New Roman"/>
          <w:color w:val="212529"/>
          <w:sz w:val="18"/>
          <w:szCs w:val="18"/>
          <w:lang w:eastAsia="it-IT"/>
        </w:rPr>
        <w:softHyphen/>
      </w:r>
      <w:r w:rsidRPr="008A1997">
        <w:rPr>
          <w:rFonts w:ascii="Georgia" w:eastAsia="Times New Roman" w:hAnsi="Georgia" w:cs="Times New Roman"/>
          <w:color w:val="212529"/>
          <w:sz w:val="18"/>
          <w:szCs w:val="18"/>
          <w:lang w:eastAsia="it-IT"/>
        </w:rPr>
        <w:softHyphen/>
      </w:r>
      <w:r w:rsidRPr="008A1997">
        <w:rPr>
          <w:rFonts w:ascii="Georgia" w:eastAsia="Times New Roman" w:hAnsi="Georgia" w:cs="Times New Roman"/>
          <w:color w:val="212529"/>
          <w:sz w:val="18"/>
          <w:szCs w:val="18"/>
          <w:lang w:eastAsia="it-IT"/>
        </w:rPr>
        <w:softHyphen/>
      </w:r>
      <w:r w:rsidRPr="008A1997">
        <w:rPr>
          <w:rFonts w:ascii="Georgia" w:eastAsia="Times New Roman" w:hAnsi="Georgia" w:cs="Times New Roman"/>
          <w:color w:val="212529"/>
          <w:sz w:val="18"/>
          <w:szCs w:val="18"/>
          <w:lang w:eastAsia="it-IT"/>
        </w:rPr>
        <w:softHyphen/>
      </w:r>
      <w:r w:rsidRPr="008A1997">
        <w:rPr>
          <w:rFonts w:ascii="Georgia" w:eastAsia="Times New Roman" w:hAnsi="Georgia" w:cs="Times New Roman"/>
          <w:color w:val="212529"/>
          <w:sz w:val="18"/>
          <w:szCs w:val="18"/>
          <w:lang w:eastAsia="it-IT"/>
        </w:rPr>
        <w:softHyphen/>
      </w:r>
      <w:r w:rsidRPr="008A1997">
        <w:rPr>
          <w:rFonts w:ascii="Georgia" w:eastAsia="Times New Roman" w:hAnsi="Georgia" w:cs="Times New Roman"/>
          <w:color w:val="212529"/>
          <w:sz w:val="18"/>
          <w:szCs w:val="18"/>
          <w:lang w:eastAsia="it-IT"/>
        </w:rPr>
        <w:softHyphen/>
      </w:r>
      <w:r w:rsidRPr="008A1997">
        <w:rPr>
          <w:rFonts w:ascii="Georgia" w:eastAsia="Times New Roman" w:hAnsi="Georgia" w:cs="Times New Roman"/>
          <w:color w:val="212529"/>
          <w:sz w:val="18"/>
          <w:szCs w:val="18"/>
          <w:lang w:eastAsia="it-IT"/>
        </w:rPr>
        <w:softHyphen/>
      </w:r>
      <w:r w:rsidRPr="008A1997">
        <w:rPr>
          <w:rFonts w:ascii="Georgia" w:eastAsia="Times New Roman" w:hAnsi="Georgia" w:cs="Times New Roman"/>
          <w:color w:val="212529"/>
          <w:sz w:val="18"/>
          <w:szCs w:val="18"/>
          <w:lang w:eastAsia="it-IT"/>
        </w:rPr>
        <w:softHyphen/>
      </w:r>
    </w:p>
    <w:p w14:paraId="4B52AF49" w14:textId="77777777" w:rsidR="00963BFA" w:rsidRDefault="00963BFA" w:rsidP="00057DA6">
      <w:pPr>
        <w:spacing w:after="120" w:line="360" w:lineRule="auto"/>
        <w:ind w:left="1080" w:hanging="1080"/>
        <w:jc w:val="both"/>
        <w:rPr>
          <w:rFonts w:ascii="Tahoma" w:eastAsia="Times New Roman" w:hAnsi="Tahoma" w:cs="Tahoma"/>
          <w:b/>
          <w:sz w:val="24"/>
          <w:szCs w:val="20"/>
          <w:lang w:eastAsia="it-IT"/>
        </w:rPr>
      </w:pPr>
    </w:p>
    <w:p w14:paraId="6547F604" w14:textId="3E1B50D9" w:rsidR="00057DA6" w:rsidRDefault="00057DA6" w:rsidP="00057DA6">
      <w:pPr>
        <w:spacing w:after="120" w:line="360" w:lineRule="auto"/>
        <w:ind w:left="1080" w:hanging="1080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057DA6">
        <w:rPr>
          <w:rFonts w:ascii="Tahoma" w:eastAsia="Times New Roman" w:hAnsi="Tahoma" w:cs="Tahoma"/>
          <w:b/>
          <w:sz w:val="24"/>
          <w:szCs w:val="20"/>
          <w:lang w:eastAsia="it-IT"/>
        </w:rPr>
        <w:t>Oggetto:</w:t>
      </w:r>
      <w:r w:rsidRPr="00057DA6">
        <w:rPr>
          <w:rFonts w:ascii="Tahoma" w:eastAsia="Times New Roman" w:hAnsi="Tahoma" w:cs="Tahoma"/>
          <w:sz w:val="24"/>
          <w:szCs w:val="20"/>
          <w:lang w:eastAsia="it-IT"/>
        </w:rPr>
        <w:t xml:space="preserve"> </w:t>
      </w:r>
      <w:r w:rsidRPr="00057DA6">
        <w:rPr>
          <w:rFonts w:ascii="Tahoma" w:eastAsia="Times New Roman" w:hAnsi="Tahoma" w:cs="Tahoma"/>
          <w:sz w:val="24"/>
          <w:szCs w:val="24"/>
          <w:lang w:eastAsia="it-IT"/>
        </w:rPr>
        <w:t>valutazione dei rischi - D.lgs. 81/2008 - tutela delle lavoratrici in età fertile, ivi comprese le studentesse</w:t>
      </w:r>
    </w:p>
    <w:p w14:paraId="38F959B1" w14:textId="77777777" w:rsidR="00963BFA" w:rsidRPr="00057DA6" w:rsidRDefault="00963BFA" w:rsidP="00057DA6">
      <w:pPr>
        <w:spacing w:after="120" w:line="360" w:lineRule="auto"/>
        <w:ind w:left="1080" w:hanging="1080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14B5D9FD" w14:textId="77777777" w:rsidR="00057DA6" w:rsidRPr="00057DA6" w:rsidRDefault="00057DA6" w:rsidP="00057DA6">
      <w:pPr>
        <w:spacing w:after="60" w:line="240" w:lineRule="auto"/>
        <w:ind w:left="284" w:hanging="284"/>
        <w:rPr>
          <w:rFonts w:ascii="Arial" w:eastAsia="Times New Roman" w:hAnsi="Arial" w:cs="Times New Roman"/>
          <w:i/>
          <w:lang w:eastAsia="it-IT"/>
        </w:rPr>
      </w:pPr>
    </w:p>
    <w:p w14:paraId="1F786CEB" w14:textId="74ED93F0" w:rsidR="00057DA6" w:rsidRPr="00057DA6" w:rsidRDefault="00057DA6" w:rsidP="00057DA6">
      <w:pPr>
        <w:spacing w:after="80" w:line="288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Si comunica che, in ottemperanza a quanto stabilito dall’art. 11, 2° comma del </w:t>
      </w:r>
      <w:proofErr w:type="spellStart"/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>D.Lgs.</w:t>
      </w:r>
      <w:proofErr w:type="spellEnd"/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 n. 151 del 26/3/2001 - (Testo unico delle disposizioni legislative in materia di tutela e sostegno della maternità e della paternità) che </w:t>
      </w:r>
      <w:r>
        <w:rPr>
          <w:rFonts w:ascii="Arial" w:eastAsia="Times New Roman" w:hAnsi="Arial" w:cs="Times New Roman"/>
          <w:sz w:val="24"/>
          <w:szCs w:val="20"/>
          <w:lang w:eastAsia="it-IT"/>
        </w:rPr>
        <w:t>in ogni plesso dell’Istituto</w:t>
      </w:r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  è affisso un </w:t>
      </w:r>
      <w:r w:rsidRPr="00057DA6">
        <w:rPr>
          <w:rFonts w:ascii="Arial" w:eastAsia="Times New Roman" w:hAnsi="Arial" w:cs="Times New Roman"/>
          <w:b/>
          <w:sz w:val="24"/>
          <w:szCs w:val="20"/>
          <w:lang w:eastAsia="it-IT"/>
        </w:rPr>
        <w:t>estratto del Documento di Valutazione dei Rischi</w:t>
      </w:r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 comprensivo del Capitolo relativo alla </w:t>
      </w:r>
      <w:bookmarkStart w:id="0" w:name="_Toc467990541"/>
      <w:bookmarkStart w:id="1" w:name="_Toc37481171"/>
      <w:r w:rsidR="00963BFA">
        <w:rPr>
          <w:rFonts w:ascii="Arial" w:eastAsia="Times New Roman" w:hAnsi="Arial" w:cs="Times New Roman"/>
          <w:sz w:val="24"/>
          <w:szCs w:val="20"/>
          <w:lang w:eastAsia="it-IT"/>
        </w:rPr>
        <w:t>t</w:t>
      </w:r>
      <w:r w:rsidR="00963BFA" w:rsidRPr="00963BFA">
        <w:rPr>
          <w:rFonts w:ascii="Arial" w:eastAsia="Times New Roman" w:hAnsi="Arial" w:cs="Times New Roman"/>
          <w:b/>
          <w:sz w:val="24"/>
          <w:szCs w:val="20"/>
          <w:lang w:eastAsia="it-IT"/>
        </w:rPr>
        <w:t xml:space="preserve">utela </w:t>
      </w:r>
      <w:r w:rsidR="00963BFA">
        <w:rPr>
          <w:rFonts w:ascii="Arial" w:eastAsia="Times New Roman" w:hAnsi="Arial" w:cs="Times New Roman"/>
          <w:b/>
          <w:sz w:val="24"/>
          <w:szCs w:val="20"/>
          <w:lang w:eastAsia="it-IT"/>
        </w:rPr>
        <w:t>d</w:t>
      </w:r>
      <w:r w:rsidR="00963BFA" w:rsidRPr="00963BFA">
        <w:rPr>
          <w:rFonts w:ascii="Arial" w:eastAsia="Times New Roman" w:hAnsi="Arial" w:cs="Times New Roman"/>
          <w:b/>
          <w:sz w:val="24"/>
          <w:szCs w:val="20"/>
          <w:lang w:eastAsia="it-IT"/>
        </w:rPr>
        <w:t xml:space="preserve">elle </w:t>
      </w:r>
      <w:r w:rsidR="00963BFA">
        <w:rPr>
          <w:rFonts w:ascii="Arial" w:eastAsia="Times New Roman" w:hAnsi="Arial" w:cs="Times New Roman"/>
          <w:b/>
          <w:sz w:val="24"/>
          <w:szCs w:val="20"/>
          <w:lang w:eastAsia="it-IT"/>
        </w:rPr>
        <w:t>l</w:t>
      </w:r>
      <w:r w:rsidR="00963BFA" w:rsidRPr="00963BFA">
        <w:rPr>
          <w:rFonts w:ascii="Arial" w:eastAsia="Times New Roman" w:hAnsi="Arial" w:cs="Times New Roman"/>
          <w:b/>
          <w:sz w:val="24"/>
          <w:szCs w:val="20"/>
          <w:lang w:eastAsia="it-IT"/>
        </w:rPr>
        <w:t xml:space="preserve">avoratrici </w:t>
      </w:r>
      <w:r w:rsidR="00963BFA">
        <w:rPr>
          <w:rFonts w:ascii="Arial" w:eastAsia="Times New Roman" w:hAnsi="Arial" w:cs="Times New Roman"/>
          <w:b/>
          <w:sz w:val="24"/>
          <w:szCs w:val="20"/>
          <w:lang w:eastAsia="it-IT"/>
        </w:rPr>
        <w:t>m</w:t>
      </w:r>
      <w:r w:rsidR="00963BFA" w:rsidRPr="00963BFA">
        <w:rPr>
          <w:rFonts w:ascii="Arial" w:eastAsia="Times New Roman" w:hAnsi="Arial" w:cs="Times New Roman"/>
          <w:b/>
          <w:sz w:val="24"/>
          <w:szCs w:val="20"/>
          <w:lang w:eastAsia="it-IT"/>
        </w:rPr>
        <w:t>adr</w:t>
      </w:r>
      <w:bookmarkEnd w:id="0"/>
      <w:bookmarkEnd w:id="1"/>
      <w:r w:rsidR="00963BFA" w:rsidRPr="00963BFA">
        <w:rPr>
          <w:rFonts w:ascii="Arial" w:eastAsia="Times New Roman" w:hAnsi="Arial" w:cs="Times New Roman"/>
          <w:b/>
          <w:sz w:val="24"/>
          <w:szCs w:val="20"/>
          <w:lang w:eastAsia="it-IT"/>
        </w:rPr>
        <w:t>i</w:t>
      </w:r>
      <w:r w:rsidR="00963BFA">
        <w:rPr>
          <w:rFonts w:ascii="Arial" w:eastAsia="Times New Roman" w:hAnsi="Arial" w:cs="Times New Roman"/>
          <w:sz w:val="24"/>
          <w:szCs w:val="20"/>
          <w:lang w:eastAsia="it-IT"/>
        </w:rPr>
        <w:t>.</w:t>
      </w:r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 Il personale è sollecitato a prenderne visione. I contenuti del documento interessano anche le studentesse in età fertile.</w:t>
      </w:r>
    </w:p>
    <w:p w14:paraId="69F73B13" w14:textId="77777777" w:rsidR="00057DA6" w:rsidRPr="00057DA6" w:rsidRDefault="00057DA6" w:rsidP="00057DA6">
      <w:pPr>
        <w:spacing w:after="80" w:line="288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Qualora i risultati della valutazione dei </w:t>
      </w:r>
      <w:r w:rsidRPr="00057DA6">
        <w:rPr>
          <w:rFonts w:ascii="Arial" w:eastAsia="Times New Roman" w:hAnsi="Arial" w:cs="Times New Roman"/>
          <w:b/>
          <w:sz w:val="24"/>
          <w:szCs w:val="20"/>
          <w:lang w:eastAsia="it-IT"/>
        </w:rPr>
        <w:t>rischi lavorativi</w:t>
      </w:r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 rivelino un rischio per la sicurezza e la salute delle donne in gravidanza, il datore di lavoro adotta le misure necessarie affinché l'esposizione al rischio delle lavoratrici sia evitata. </w:t>
      </w:r>
    </w:p>
    <w:p w14:paraId="283BB572" w14:textId="0FA85370" w:rsidR="00057DA6" w:rsidRPr="00057DA6" w:rsidRDefault="00057DA6" w:rsidP="00057DA6">
      <w:pPr>
        <w:spacing w:after="120" w:line="312" w:lineRule="auto"/>
        <w:rPr>
          <w:rFonts w:ascii="Arial" w:eastAsia="Times New Roman" w:hAnsi="Arial" w:cs="Times New Roman"/>
          <w:sz w:val="24"/>
          <w:szCs w:val="20"/>
          <w:lang w:eastAsia="it-IT"/>
        </w:rPr>
      </w:pPr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Si comunica che in riferimento a quanto stabilito dall’art. 6 del </w:t>
      </w:r>
      <w:proofErr w:type="spellStart"/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>D.Lgs.</w:t>
      </w:r>
      <w:proofErr w:type="spellEnd"/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 n. 151/2001 il personale di sesso femminile in stato di gravidanza è invitato a comunicare </w:t>
      </w:r>
      <w:r w:rsidRPr="00057DA6">
        <w:rPr>
          <w:rFonts w:ascii="Arial" w:eastAsia="Times New Roman" w:hAnsi="Arial" w:cs="Times New Roman"/>
          <w:b/>
          <w:sz w:val="24"/>
          <w:szCs w:val="20"/>
          <w:u w:val="single"/>
          <w:lang w:eastAsia="it-IT"/>
        </w:rPr>
        <w:t>tempestivamente</w:t>
      </w:r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 tale condizione al datore di lavoro. In assenza di tale comunicazione non sarà possibile predisporre le idonee misure di sicurezza a tutela del feto e della lavoratrice.</w:t>
      </w:r>
    </w:p>
    <w:p w14:paraId="4F412DCD" w14:textId="49566E16" w:rsidR="00057DA6" w:rsidRPr="00057DA6" w:rsidRDefault="00057DA6" w:rsidP="00963BFA">
      <w:pPr>
        <w:spacing w:after="120" w:line="360" w:lineRule="auto"/>
        <w:rPr>
          <w:rFonts w:ascii="Tahoma" w:eastAsia="Times New Roman" w:hAnsi="Tahoma" w:cs="Tahoma"/>
          <w:sz w:val="24"/>
          <w:szCs w:val="20"/>
          <w:lang w:eastAsia="it-IT"/>
        </w:rPr>
      </w:pPr>
      <w:r w:rsidRPr="00057DA6">
        <w:rPr>
          <w:rFonts w:ascii="Tahoma" w:eastAsia="Times New Roman" w:hAnsi="Tahoma" w:cs="Tahoma"/>
          <w:sz w:val="24"/>
          <w:szCs w:val="20"/>
          <w:lang w:eastAsia="it-IT"/>
        </w:rPr>
        <w:t>Distinti saluti.</w:t>
      </w:r>
    </w:p>
    <w:p w14:paraId="3147B5D2" w14:textId="49C9A418" w:rsidR="00057DA6" w:rsidRPr="00057DA6" w:rsidRDefault="00A41A4D" w:rsidP="00A41A4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5427" w:firstLine="333"/>
        <w:jc w:val="right"/>
        <w:rPr>
          <w:rFonts w:ascii="Arial" w:eastAsia="Times New Roman" w:hAnsi="Arial" w:cs="Times New Roman"/>
          <w:sz w:val="24"/>
          <w:szCs w:val="20"/>
          <w:lang w:eastAsia="it-IT"/>
        </w:rPr>
      </w:pPr>
      <w:r>
        <w:rPr>
          <w:rFonts w:ascii="Arial" w:eastAsia="Times New Roman" w:hAnsi="Arial" w:cs="Times New Roman"/>
          <w:sz w:val="24"/>
          <w:szCs w:val="20"/>
          <w:lang w:eastAsia="it-IT"/>
        </w:rPr>
        <w:t xml:space="preserve">  L</w:t>
      </w:r>
      <w:r w:rsidR="00744181">
        <w:rPr>
          <w:rFonts w:ascii="Arial" w:eastAsia="Times New Roman" w:hAnsi="Arial" w:cs="Times New Roman"/>
          <w:sz w:val="24"/>
          <w:szCs w:val="20"/>
          <w:lang w:eastAsia="it-IT"/>
        </w:rPr>
        <w:t>a Dirigente Scolastica</w:t>
      </w:r>
    </w:p>
    <w:p w14:paraId="2716F48F" w14:textId="7DFC6C02" w:rsidR="00057DA6" w:rsidRDefault="00057DA6" w:rsidP="00A41A4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040" w:firstLine="720"/>
        <w:jc w:val="right"/>
        <w:rPr>
          <w:rFonts w:ascii="Arial" w:eastAsia="Times New Roman" w:hAnsi="Arial" w:cs="Times New Roman"/>
          <w:sz w:val="24"/>
          <w:szCs w:val="20"/>
          <w:lang w:eastAsia="it-IT"/>
        </w:rPr>
      </w:pPr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 xml:space="preserve">  Dott.ssa Stefania Bossi</w:t>
      </w:r>
    </w:p>
    <w:p w14:paraId="57C87E83" w14:textId="77777777" w:rsidR="00A41A4D" w:rsidRDefault="00A41A4D" w:rsidP="00A41A4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040" w:firstLine="720"/>
        <w:jc w:val="right"/>
        <w:rPr>
          <w:rFonts w:ascii="Arial" w:eastAsia="Times New Roman" w:hAnsi="Arial" w:cs="Times New Roman"/>
          <w:sz w:val="24"/>
          <w:szCs w:val="20"/>
          <w:lang w:eastAsia="it-IT"/>
        </w:rPr>
      </w:pPr>
    </w:p>
    <w:p w14:paraId="3EB646F0" w14:textId="77777777" w:rsidR="00A41A4D" w:rsidRDefault="00A41A4D" w:rsidP="00A41A4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040" w:firstLine="720"/>
        <w:jc w:val="right"/>
        <w:rPr>
          <w:rFonts w:ascii="Arial" w:eastAsia="Times New Roman" w:hAnsi="Arial" w:cs="Times New Roman"/>
          <w:sz w:val="16"/>
          <w:szCs w:val="16"/>
          <w:lang w:eastAsia="it-IT"/>
        </w:rPr>
      </w:pPr>
      <w:r w:rsidRPr="00A41A4D">
        <w:rPr>
          <w:rFonts w:ascii="Arial" w:eastAsia="Times New Roman" w:hAnsi="Arial" w:cs="Times New Roman"/>
          <w:sz w:val="16"/>
          <w:szCs w:val="16"/>
          <w:lang w:eastAsia="it-IT"/>
        </w:rPr>
        <w:t>Firma autografa sostituita a mezzo stampa</w:t>
      </w:r>
    </w:p>
    <w:p w14:paraId="082BA79F" w14:textId="71CC4C10" w:rsidR="00A41A4D" w:rsidRPr="00A41A4D" w:rsidRDefault="00A41A4D" w:rsidP="00A41A4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040" w:firstLine="720"/>
        <w:jc w:val="right"/>
        <w:rPr>
          <w:rFonts w:ascii="Arial" w:eastAsia="Times New Roman" w:hAnsi="Arial" w:cs="Times New Roman"/>
          <w:sz w:val="16"/>
          <w:szCs w:val="16"/>
          <w:lang w:eastAsia="it-IT"/>
        </w:rPr>
      </w:pPr>
      <w:r w:rsidRPr="00A41A4D">
        <w:rPr>
          <w:rFonts w:ascii="Arial" w:eastAsia="Times New Roman" w:hAnsi="Arial" w:cs="Times New Roman"/>
          <w:sz w:val="16"/>
          <w:szCs w:val="16"/>
          <w:lang w:eastAsia="it-IT"/>
        </w:rPr>
        <w:t xml:space="preserve">ai sensi dell'art. 3, comma 2 del </w:t>
      </w:r>
      <w:proofErr w:type="spellStart"/>
      <w:r w:rsidRPr="00A41A4D">
        <w:rPr>
          <w:rFonts w:ascii="Arial" w:eastAsia="Times New Roman" w:hAnsi="Arial" w:cs="Times New Roman"/>
          <w:sz w:val="16"/>
          <w:szCs w:val="16"/>
          <w:lang w:eastAsia="it-IT"/>
        </w:rPr>
        <w:t>D.Lgs.</w:t>
      </w:r>
      <w:proofErr w:type="spellEnd"/>
      <w:r w:rsidRPr="00A41A4D">
        <w:rPr>
          <w:rFonts w:ascii="Arial" w:eastAsia="Times New Roman" w:hAnsi="Arial" w:cs="Times New Roman"/>
          <w:sz w:val="16"/>
          <w:szCs w:val="16"/>
          <w:lang w:eastAsia="it-IT"/>
        </w:rPr>
        <w:t xml:space="preserve"> n. 39/1993</w:t>
      </w:r>
    </w:p>
    <w:p w14:paraId="60BFFD78" w14:textId="77777777" w:rsidR="00057DA6" w:rsidRPr="00057DA6" w:rsidRDefault="00057DA6" w:rsidP="00057DA6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0D35B9D0" w14:textId="77777777" w:rsidR="00490894" w:rsidRDefault="00057DA6" w:rsidP="00057DA6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it-IT"/>
        </w:rPr>
      </w:pPr>
      <w:r w:rsidRPr="00057DA6">
        <w:rPr>
          <w:rFonts w:ascii="Tahoma" w:eastAsia="Times New Roman" w:hAnsi="Tahoma" w:cs="Tahoma"/>
          <w:sz w:val="24"/>
          <w:szCs w:val="24"/>
          <w:lang w:eastAsia="it-IT"/>
        </w:rPr>
        <w:t xml:space="preserve">Per presa d'atto </w:t>
      </w:r>
      <w:r w:rsidRPr="00057DA6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Pr="00057DA6">
        <w:rPr>
          <w:rFonts w:ascii="Tahoma" w:eastAsia="Times New Roman" w:hAnsi="Tahoma" w:cs="Tahoma"/>
          <w:sz w:val="24"/>
          <w:szCs w:val="24"/>
          <w:lang w:eastAsia="it-IT"/>
        </w:rPr>
        <w:tab/>
      </w:r>
    </w:p>
    <w:p w14:paraId="3D143DF6" w14:textId="7120AA64" w:rsidR="00057DA6" w:rsidRPr="00057DA6" w:rsidRDefault="00057DA6" w:rsidP="00057DA6">
      <w:pPr>
        <w:spacing w:after="120" w:line="360" w:lineRule="auto"/>
        <w:rPr>
          <w:rFonts w:ascii="Tahoma" w:eastAsia="Times New Roman" w:hAnsi="Tahoma" w:cs="Tahoma"/>
          <w:sz w:val="24"/>
          <w:szCs w:val="24"/>
          <w:lang w:eastAsia="it-IT"/>
        </w:rPr>
      </w:pPr>
      <w:r w:rsidRPr="00057DA6">
        <w:rPr>
          <w:rFonts w:ascii="Tahoma" w:eastAsia="Times New Roman" w:hAnsi="Tahoma" w:cs="Tahoma"/>
          <w:sz w:val="24"/>
          <w:szCs w:val="24"/>
          <w:lang w:eastAsia="it-IT"/>
        </w:rPr>
        <w:t xml:space="preserve">Firma </w:t>
      </w:r>
      <w:r>
        <w:rPr>
          <w:rFonts w:ascii="Tahoma" w:eastAsia="Times New Roman" w:hAnsi="Tahoma" w:cs="Tahoma"/>
          <w:sz w:val="24"/>
          <w:szCs w:val="24"/>
          <w:lang w:eastAsia="it-IT"/>
        </w:rPr>
        <w:t>_____________________________</w:t>
      </w:r>
    </w:p>
    <w:p w14:paraId="27DF108E" w14:textId="77777777" w:rsidR="00C56704" w:rsidRPr="00C56704" w:rsidRDefault="00C56704" w:rsidP="00C56704">
      <w:pPr>
        <w:rPr>
          <w:sz w:val="20"/>
          <w:szCs w:val="20"/>
        </w:rPr>
      </w:pPr>
    </w:p>
    <w:p w14:paraId="72A4E80E" w14:textId="32BB678B" w:rsidR="00C56704" w:rsidRPr="00057DA6" w:rsidRDefault="00057DA6" w:rsidP="00C56704">
      <w:pPr>
        <w:rPr>
          <w:rFonts w:ascii="Arial" w:eastAsia="Times New Roman" w:hAnsi="Arial" w:cs="Times New Roman"/>
          <w:sz w:val="24"/>
          <w:szCs w:val="20"/>
          <w:lang w:eastAsia="it-IT"/>
        </w:rPr>
      </w:pPr>
      <w:r w:rsidRPr="00057DA6">
        <w:rPr>
          <w:rFonts w:ascii="Arial" w:eastAsia="Times New Roman" w:hAnsi="Arial" w:cs="Times New Roman"/>
          <w:sz w:val="24"/>
          <w:szCs w:val="20"/>
          <w:lang w:eastAsia="it-IT"/>
        </w:rPr>
        <w:t>Data______________________</w:t>
      </w:r>
    </w:p>
    <w:p w14:paraId="04BC2BB6" w14:textId="77777777" w:rsidR="00C56704" w:rsidRPr="00C56704" w:rsidRDefault="00C56704" w:rsidP="00C56704">
      <w:pPr>
        <w:rPr>
          <w:sz w:val="20"/>
          <w:szCs w:val="20"/>
        </w:rPr>
      </w:pPr>
    </w:p>
    <w:p w14:paraId="43F8451D" w14:textId="77777777" w:rsidR="00C56704" w:rsidRPr="00C56704" w:rsidRDefault="00C56704" w:rsidP="00C56704">
      <w:pPr>
        <w:rPr>
          <w:sz w:val="20"/>
          <w:szCs w:val="20"/>
        </w:rPr>
      </w:pPr>
      <w:bookmarkStart w:id="2" w:name="_GoBack"/>
      <w:bookmarkEnd w:id="2"/>
    </w:p>
    <w:sectPr w:rsidR="00C56704" w:rsidRPr="00C56704" w:rsidSect="001B1542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60A81" w14:textId="77777777" w:rsidR="00E73018" w:rsidRDefault="00E73018" w:rsidP="001B1542">
      <w:pPr>
        <w:spacing w:after="0" w:line="240" w:lineRule="auto"/>
      </w:pPr>
      <w:r>
        <w:separator/>
      </w:r>
    </w:p>
  </w:endnote>
  <w:endnote w:type="continuationSeparator" w:id="0">
    <w:p w14:paraId="27171FF0" w14:textId="77777777" w:rsidR="00E73018" w:rsidRDefault="00E73018" w:rsidP="001B1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B67AB" w14:textId="77777777" w:rsidR="00E73018" w:rsidRDefault="00E73018" w:rsidP="001B1542">
      <w:pPr>
        <w:spacing w:after="0" w:line="240" w:lineRule="auto"/>
      </w:pPr>
      <w:r>
        <w:separator/>
      </w:r>
    </w:p>
  </w:footnote>
  <w:footnote w:type="continuationSeparator" w:id="0">
    <w:p w14:paraId="3B59D4F1" w14:textId="77777777" w:rsidR="00E73018" w:rsidRDefault="00E73018" w:rsidP="001B1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68BA"/>
    <w:multiLevelType w:val="hybridMultilevel"/>
    <w:tmpl w:val="77A2E13E"/>
    <w:lvl w:ilvl="0" w:tplc="523080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B711E"/>
    <w:multiLevelType w:val="hybridMultilevel"/>
    <w:tmpl w:val="7CC86F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7403A"/>
    <w:multiLevelType w:val="hybridMultilevel"/>
    <w:tmpl w:val="0B007264"/>
    <w:lvl w:ilvl="0" w:tplc="F26E304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5005C72"/>
    <w:multiLevelType w:val="hybridMultilevel"/>
    <w:tmpl w:val="945E5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96C1E"/>
    <w:multiLevelType w:val="hybridMultilevel"/>
    <w:tmpl w:val="5E7C588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32319"/>
    <w:multiLevelType w:val="multilevel"/>
    <w:tmpl w:val="3AE0F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0838F3"/>
    <w:multiLevelType w:val="hybridMultilevel"/>
    <w:tmpl w:val="5E7C588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D3633"/>
    <w:multiLevelType w:val="hybridMultilevel"/>
    <w:tmpl w:val="4E9E8660"/>
    <w:lvl w:ilvl="0" w:tplc="3762FBD8">
      <w:numFmt w:val="bullet"/>
      <w:lvlText w:val="-"/>
      <w:lvlJc w:val="left"/>
      <w:pPr>
        <w:ind w:left="4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581F7277"/>
    <w:multiLevelType w:val="multilevel"/>
    <w:tmpl w:val="2404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39120F"/>
    <w:multiLevelType w:val="hybridMultilevel"/>
    <w:tmpl w:val="194A9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0644D"/>
    <w:multiLevelType w:val="hybridMultilevel"/>
    <w:tmpl w:val="C54A5452"/>
    <w:lvl w:ilvl="0" w:tplc="A01E0BBE">
      <w:numFmt w:val="bullet"/>
      <w:lvlText w:val="-"/>
      <w:lvlJc w:val="left"/>
      <w:pPr>
        <w:ind w:left="1068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D70233F"/>
    <w:multiLevelType w:val="hybridMultilevel"/>
    <w:tmpl w:val="DBDC3ECE"/>
    <w:lvl w:ilvl="0" w:tplc="F7E21F18">
      <w:start w:val="1"/>
      <w:numFmt w:val="bullet"/>
      <w:lvlText w:val=""/>
      <w:lvlJc w:val="left"/>
      <w:pPr>
        <w:ind w:left="1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7ED801E0"/>
    <w:multiLevelType w:val="singleLevel"/>
    <w:tmpl w:val="F7E21F18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10"/>
  </w:num>
  <w:num w:numId="7">
    <w:abstractNumId w:val="12"/>
  </w:num>
  <w:num w:numId="8">
    <w:abstractNumId w:val="11"/>
  </w:num>
  <w:num w:numId="9">
    <w:abstractNumId w:val="0"/>
  </w:num>
  <w:num w:numId="10">
    <w:abstractNumId w:val="9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42"/>
    <w:rsid w:val="000176D6"/>
    <w:rsid w:val="00057DA6"/>
    <w:rsid w:val="00071116"/>
    <w:rsid w:val="00076EB8"/>
    <w:rsid w:val="000949C0"/>
    <w:rsid w:val="0010135C"/>
    <w:rsid w:val="001B1542"/>
    <w:rsid w:val="00247C2A"/>
    <w:rsid w:val="00256C07"/>
    <w:rsid w:val="003547B1"/>
    <w:rsid w:val="00362364"/>
    <w:rsid w:val="00377BE5"/>
    <w:rsid w:val="00425C54"/>
    <w:rsid w:val="00470A69"/>
    <w:rsid w:val="00490894"/>
    <w:rsid w:val="004F0A64"/>
    <w:rsid w:val="006320F9"/>
    <w:rsid w:val="00636A0D"/>
    <w:rsid w:val="0064035F"/>
    <w:rsid w:val="006D44C4"/>
    <w:rsid w:val="00744181"/>
    <w:rsid w:val="007617AA"/>
    <w:rsid w:val="00761E2C"/>
    <w:rsid w:val="00866570"/>
    <w:rsid w:val="008A1997"/>
    <w:rsid w:val="00963BFA"/>
    <w:rsid w:val="009B4183"/>
    <w:rsid w:val="00A33E5F"/>
    <w:rsid w:val="00A41A4D"/>
    <w:rsid w:val="00B1728E"/>
    <w:rsid w:val="00B36805"/>
    <w:rsid w:val="00B75752"/>
    <w:rsid w:val="00B95420"/>
    <w:rsid w:val="00C27399"/>
    <w:rsid w:val="00C56704"/>
    <w:rsid w:val="00C97710"/>
    <w:rsid w:val="00D9002D"/>
    <w:rsid w:val="00DA0DF1"/>
    <w:rsid w:val="00DD1544"/>
    <w:rsid w:val="00E73018"/>
    <w:rsid w:val="00F02073"/>
    <w:rsid w:val="00FC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D7CCED"/>
  <w15:chartTrackingRefBased/>
  <w15:docId w15:val="{F12F978A-BB31-4B31-95B7-81069CE3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B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B1542"/>
    <w:rPr>
      <w:b/>
      <w:bCs/>
    </w:rPr>
  </w:style>
  <w:style w:type="character" w:styleId="Enfasicorsivo">
    <w:name w:val="Emphasis"/>
    <w:basedOn w:val="Carpredefinitoparagrafo"/>
    <w:uiPriority w:val="20"/>
    <w:qFormat/>
    <w:rsid w:val="001B1542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1B1542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B15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1542"/>
  </w:style>
  <w:style w:type="paragraph" w:styleId="Pidipagina">
    <w:name w:val="footer"/>
    <w:basedOn w:val="Normale"/>
    <w:link w:val="PidipaginaCarattere"/>
    <w:uiPriority w:val="99"/>
    <w:unhideWhenUsed/>
    <w:rsid w:val="001B15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1542"/>
  </w:style>
  <w:style w:type="paragraph" w:styleId="Paragrafoelenco">
    <w:name w:val="List Paragraph"/>
    <w:basedOn w:val="Normale"/>
    <w:uiPriority w:val="34"/>
    <w:qFormat/>
    <w:rsid w:val="00247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2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C858001@ISTRUZIONE.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Latte</dc:creator>
  <cp:keywords/>
  <dc:description/>
  <cp:lastModifiedBy>Giuseppe Latte</cp:lastModifiedBy>
  <cp:revision>8</cp:revision>
  <cp:lastPrinted>2025-09-02T06:27:00Z</cp:lastPrinted>
  <dcterms:created xsi:type="dcterms:W3CDTF">2025-09-02T06:10:00Z</dcterms:created>
  <dcterms:modified xsi:type="dcterms:W3CDTF">2026-08-31T11:43:00Z</dcterms:modified>
</cp:coreProperties>
</file>