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506" w:rsidRDefault="00CC1662">
      <w:pPr>
        <w:ind w:left="310"/>
        <w:rPr>
          <w:rFonts w:ascii="Times New Roman"/>
          <w:sz w:val="20"/>
        </w:rPr>
      </w:pPr>
      <w:r>
        <w:rPr>
          <w:rFonts w:ascii="Times New Roman"/>
          <w:noProof/>
          <w:sz w:val="20"/>
        </w:rPr>
        <w:drawing>
          <wp:inline distT="0" distB="0" distL="0" distR="0">
            <wp:extent cx="696491" cy="32375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96491" cy="323754"/>
                    </a:xfrm>
                    <a:prstGeom prst="rect">
                      <a:avLst/>
                    </a:prstGeom>
                  </pic:spPr>
                </pic:pic>
              </a:graphicData>
            </a:graphic>
          </wp:inline>
        </w:drawing>
      </w:r>
    </w:p>
    <w:p w:rsidR="00F64506" w:rsidRDefault="00CC1662">
      <w:pPr>
        <w:pStyle w:val="Corpotesto"/>
        <w:spacing w:before="111" w:line="207" w:lineRule="exact"/>
        <w:ind w:left="0" w:right="847"/>
        <w:jc w:val="right"/>
      </w:pPr>
      <w:r>
        <w:t>IC</w:t>
      </w:r>
      <w:r>
        <w:rPr>
          <w:spacing w:val="-2"/>
        </w:rPr>
        <w:t xml:space="preserve"> </w:t>
      </w:r>
      <w:r>
        <w:t>PERTINI</w:t>
      </w:r>
      <w:r>
        <w:rPr>
          <w:spacing w:val="-1"/>
        </w:rPr>
        <w:t xml:space="preserve"> </w:t>
      </w:r>
      <w:r>
        <w:t>Busto</w:t>
      </w:r>
      <w:r>
        <w:rPr>
          <w:spacing w:val="-1"/>
        </w:rPr>
        <w:t xml:space="preserve"> </w:t>
      </w:r>
      <w:r>
        <w:rPr>
          <w:spacing w:val="-2"/>
        </w:rPr>
        <w:t>Arsizio</w:t>
      </w:r>
    </w:p>
    <w:p w:rsidR="00F64506" w:rsidRDefault="00CC1662">
      <w:pPr>
        <w:pStyle w:val="Corpotesto"/>
        <w:spacing w:line="207" w:lineRule="exact"/>
        <w:ind w:left="0" w:right="845"/>
        <w:jc w:val="right"/>
      </w:pPr>
      <w:r>
        <w:rPr>
          <w:spacing w:val="-2"/>
        </w:rPr>
        <w:t>81014010128</w:t>
      </w:r>
    </w:p>
    <w:p w:rsidR="00F64506" w:rsidRDefault="00F64506">
      <w:pPr>
        <w:pStyle w:val="Corpotesto"/>
        <w:spacing w:before="159"/>
        <w:ind w:left="0"/>
        <w:rPr>
          <w:sz w:val="22"/>
        </w:rPr>
      </w:pPr>
    </w:p>
    <w:p w:rsidR="00F64506" w:rsidRDefault="00CC1662">
      <w:pPr>
        <w:tabs>
          <w:tab w:val="left" w:pos="5356"/>
        </w:tabs>
        <w:ind w:left="285"/>
        <w:rPr>
          <w:rFonts w:ascii="Calibri"/>
        </w:rPr>
      </w:pPr>
      <w:r>
        <w:rPr>
          <w:rFonts w:ascii="Calibri"/>
        </w:rPr>
        <w:t xml:space="preserve">Al </w:t>
      </w:r>
      <w:proofErr w:type="spellStart"/>
      <w:r>
        <w:rPr>
          <w:rFonts w:ascii="Calibri"/>
        </w:rPr>
        <w:t>Sig</w:t>
      </w:r>
      <w:proofErr w:type="spellEnd"/>
      <w:r>
        <w:rPr>
          <w:rFonts w:ascii="Calibri"/>
        </w:rPr>
        <w:t xml:space="preserve">: </w:t>
      </w:r>
      <w:r>
        <w:rPr>
          <w:rFonts w:ascii="Calibri"/>
          <w:u w:val="single"/>
        </w:rPr>
        <w:tab/>
      </w:r>
    </w:p>
    <w:p w:rsidR="00F64506" w:rsidRDefault="00CC1662">
      <w:pPr>
        <w:pStyle w:val="Corpotesto"/>
        <w:spacing w:before="12"/>
        <w:ind w:left="0"/>
        <w:rPr>
          <w:rFonts w:ascii="Calibri"/>
          <w:sz w:val="20"/>
        </w:rPr>
      </w:pPr>
      <w:r>
        <w:rPr>
          <w:rFonts w:ascii="Calibri"/>
          <w:noProof/>
          <w:sz w:val="20"/>
        </w:rPr>
        <mc:AlternateContent>
          <mc:Choice Requires="wps">
            <w:drawing>
              <wp:anchor distT="0" distB="0" distL="0" distR="0" simplePos="0" relativeHeight="487587840" behindDoc="1" locked="0" layoutInCell="1" allowOverlap="1">
                <wp:simplePos x="0" y="0"/>
                <wp:positionH relativeFrom="page">
                  <wp:posOffset>1620266</wp:posOffset>
                </wp:positionH>
                <wp:positionV relativeFrom="paragraph">
                  <wp:posOffset>178314</wp:posOffset>
                </wp:positionV>
                <wp:extent cx="139192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1920" cy="1270"/>
                        </a:xfrm>
                        <a:custGeom>
                          <a:avLst/>
                          <a:gdLst/>
                          <a:ahLst/>
                          <a:cxnLst/>
                          <a:rect l="l" t="t" r="r" b="b"/>
                          <a:pathLst>
                            <a:path w="1391920">
                              <a:moveTo>
                                <a:pt x="0" y="0"/>
                              </a:moveTo>
                              <a:lnTo>
                                <a:pt x="1391564"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488BF0" id="Graphic 2" o:spid="_x0000_s1026" style="position:absolute;margin-left:127.6pt;margin-top:14.05pt;width:109.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91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" path="m,l1391564,e" filled="f" strokeweight=".25314mm">
                <v:path arrowok="t"/>
                <w10:wrap type="topAndBottom" anchorx="page"/>
              </v:shape>
            </w:pict>
          </mc:Fallback>
        </mc:AlternateContent>
      </w:r>
    </w:p>
    <w:p w:rsidR="00F64506" w:rsidRDefault="00F64506">
      <w:pPr>
        <w:pStyle w:val="Corpotesto"/>
        <w:spacing w:before="44"/>
        <w:ind w:left="0"/>
        <w:rPr>
          <w:rFonts w:ascii="Calibri"/>
        </w:rPr>
      </w:pPr>
    </w:p>
    <w:p w:rsidR="00F64506" w:rsidRDefault="00CC1662">
      <w:pPr>
        <w:tabs>
          <w:tab w:val="left" w:pos="2441"/>
        </w:tabs>
        <w:spacing w:before="1"/>
        <w:ind w:left="285"/>
        <w:rPr>
          <w:rFonts w:ascii="Arial"/>
          <w:b/>
          <w:sz w:val="18"/>
        </w:rPr>
      </w:pPr>
      <w:r>
        <w:rPr>
          <w:rFonts w:ascii="Arial"/>
          <w:b/>
          <w:sz w:val="18"/>
        </w:rPr>
        <w:t xml:space="preserve">Nota Prot. </w:t>
      </w:r>
      <w:r>
        <w:rPr>
          <w:rFonts w:ascii="Arial"/>
          <w:b/>
          <w:sz w:val="18"/>
          <w:u w:val="single"/>
        </w:rPr>
        <w:tab/>
      </w:r>
    </w:p>
    <w:p w:rsidR="00F64506" w:rsidRDefault="00F64506">
      <w:pPr>
        <w:pStyle w:val="Corpotesto"/>
        <w:spacing w:before="3"/>
        <w:ind w:left="0"/>
        <w:rPr>
          <w:rFonts w:ascii="Arial"/>
          <w:b/>
        </w:rPr>
      </w:pPr>
    </w:p>
    <w:p w:rsidR="00F64506" w:rsidRDefault="00CC1662">
      <w:pPr>
        <w:pStyle w:val="Titolo1"/>
      </w:pPr>
      <w:r>
        <w:t>Nomina</w:t>
      </w:r>
      <w:r>
        <w:rPr>
          <w:spacing w:val="-6"/>
        </w:rPr>
        <w:t xml:space="preserve"> </w:t>
      </w:r>
      <w:r>
        <w:t>Soggetto</w:t>
      </w:r>
      <w:r>
        <w:rPr>
          <w:spacing w:val="-7"/>
        </w:rPr>
        <w:t xml:space="preserve"> </w:t>
      </w:r>
      <w:r>
        <w:rPr>
          <w:spacing w:val="-2"/>
        </w:rPr>
        <w:t>Autorizzato</w:t>
      </w:r>
    </w:p>
    <w:p w:rsidR="00F64506" w:rsidRDefault="00F64506">
      <w:pPr>
        <w:pStyle w:val="Corpotesto"/>
        <w:spacing w:before="2"/>
        <w:ind w:left="0"/>
        <w:rPr>
          <w:rFonts w:ascii="Arial"/>
          <w:b/>
        </w:rPr>
      </w:pPr>
    </w:p>
    <w:p w:rsidR="00F64506" w:rsidRDefault="00CC1662">
      <w:pPr>
        <w:pStyle w:val="Corpotesto"/>
        <w:ind w:right="844"/>
        <w:jc w:val="both"/>
      </w:pPr>
      <w:r>
        <w:t xml:space="preserve">Istituto Comprensivo “Sandro Pertini” con sede in Busto Arsizio in Via Gioacchino Rossini, 115 21052, tel. 0331-683555, mail </w:t>
      </w:r>
      <w:hyperlink r:id="rId6">
        <w:r>
          <w:t>vaic858001@istruzione.it</w:t>
        </w:r>
      </w:hyperlink>
      <w:r>
        <w:t>, in qualità di titolare del Trattamento dei dati</w:t>
      </w:r>
    </w:p>
    <w:p w:rsidR="00F64506" w:rsidRDefault="00CC1662">
      <w:pPr>
        <w:pStyle w:val="Titolo3"/>
        <w:spacing w:before="203"/>
        <w:ind w:left="0" w:right="562"/>
        <w:jc w:val="center"/>
      </w:pPr>
      <w:r>
        <w:rPr>
          <w:spacing w:val="-2"/>
        </w:rPr>
        <w:t>autorizza</w:t>
      </w:r>
    </w:p>
    <w:p w:rsidR="00F64506" w:rsidRDefault="00CC1662">
      <w:pPr>
        <w:spacing w:before="206" w:line="242" w:lineRule="auto"/>
        <w:ind w:left="285" w:right="846"/>
        <w:jc w:val="both"/>
        <w:rPr>
          <w:sz w:val="18"/>
        </w:rPr>
      </w:pPr>
      <w:r>
        <w:rPr>
          <w:rFonts w:ascii="Arial" w:hAnsi="Arial"/>
          <w:b/>
          <w:sz w:val="18"/>
        </w:rPr>
        <w:t>ai sensi dell’art. 29 del Regolamento e dell’art. 2-</w:t>
      </w:r>
      <w:r>
        <w:rPr>
          <w:rFonts w:ascii="Arial" w:hAnsi="Arial"/>
          <w:b/>
          <w:i/>
          <w:sz w:val="18"/>
        </w:rPr>
        <w:t xml:space="preserve">quaterdecies </w:t>
      </w:r>
      <w:r>
        <w:rPr>
          <w:rFonts w:ascii="Arial" w:hAnsi="Arial"/>
          <w:b/>
          <w:sz w:val="18"/>
        </w:rPr>
        <w:t xml:space="preserve">codice privacy la S.V. Dipendente presso Istituto Comprensivo “Sandro Pertini”, al trattamento dei dati personali </w:t>
      </w:r>
      <w:r>
        <w:rPr>
          <w:sz w:val="18"/>
        </w:rPr>
        <w:t>comuni e particolari, effettuati sia con strumenti elettronici sia senza strumenti elettronici.</w:t>
      </w:r>
    </w:p>
    <w:p w:rsidR="00F64506" w:rsidRDefault="00F64506">
      <w:pPr>
        <w:pStyle w:val="Corpotesto"/>
        <w:spacing w:before="70"/>
        <w:ind w:left="0"/>
        <w:rPr>
          <w:sz w:val="20"/>
        </w:rPr>
      </w:pPr>
    </w:p>
    <w:tbl>
      <w:tblPr>
        <w:tblStyle w:val="TableNormal"/>
        <w:tblW w:w="0" w:type="auto"/>
        <w:tblInd w:w="245" w:type="dxa"/>
        <w:tblLayout w:type="fixed"/>
        <w:tblLook w:val="01E0" w:firstRow="1" w:lastRow="1" w:firstColumn="1" w:lastColumn="1" w:noHBand="0" w:noVBand="0"/>
      </w:tblPr>
      <w:tblGrid>
        <w:gridCol w:w="8558"/>
      </w:tblGrid>
      <w:tr w:rsidR="00F64506">
        <w:trPr>
          <w:trHeight w:val="250"/>
        </w:trPr>
        <w:tc>
          <w:tcPr>
            <w:tcW w:w="8558" w:type="dxa"/>
          </w:tcPr>
          <w:p w:rsidR="00F64506" w:rsidRDefault="00CC1662">
            <w:pPr>
              <w:pStyle w:val="TableParagraph"/>
              <w:spacing w:line="201" w:lineRule="exact"/>
              <w:rPr>
                <w:rFonts w:ascii="Arial"/>
                <w:b/>
                <w:sz w:val="18"/>
              </w:rPr>
            </w:pPr>
            <w:r>
              <w:rPr>
                <w:rFonts w:ascii="Arial"/>
                <w:b/>
                <w:spacing w:val="-2"/>
                <w:sz w:val="18"/>
              </w:rPr>
              <w:t>Definizioni</w:t>
            </w:r>
          </w:p>
        </w:tc>
      </w:tr>
      <w:tr w:rsidR="00F64506">
        <w:trPr>
          <w:trHeight w:val="300"/>
        </w:trPr>
        <w:tc>
          <w:tcPr>
            <w:tcW w:w="8558" w:type="dxa"/>
          </w:tcPr>
          <w:p w:rsidR="00F64506" w:rsidRDefault="00CC1662">
            <w:pPr>
              <w:pStyle w:val="TableParagraph"/>
              <w:spacing w:before="43"/>
              <w:rPr>
                <w:sz w:val="18"/>
              </w:rPr>
            </w:pPr>
            <w:r>
              <w:rPr>
                <w:rFonts w:ascii="Arial" w:hAnsi="Arial"/>
                <w:b/>
                <w:sz w:val="18"/>
                <w:u w:val="single"/>
              </w:rPr>
              <w:t>“Autorizzato”:</w:t>
            </w:r>
            <w:r>
              <w:rPr>
                <w:rFonts w:ascii="Arial" w:hAnsi="Arial"/>
                <w:b/>
                <w:spacing w:val="-7"/>
                <w:sz w:val="18"/>
              </w:rPr>
              <w:t xml:space="preserve"> </w:t>
            </w:r>
            <w:r>
              <w:rPr>
                <w:sz w:val="18"/>
              </w:rPr>
              <w:t>la</w:t>
            </w:r>
            <w:r>
              <w:rPr>
                <w:spacing w:val="-3"/>
                <w:sz w:val="18"/>
              </w:rPr>
              <w:t xml:space="preserve"> </w:t>
            </w:r>
            <w:r>
              <w:rPr>
                <w:sz w:val="18"/>
              </w:rPr>
              <w:t>persona</w:t>
            </w:r>
            <w:r>
              <w:rPr>
                <w:spacing w:val="-3"/>
                <w:sz w:val="18"/>
              </w:rPr>
              <w:t xml:space="preserve"> </w:t>
            </w:r>
            <w:r>
              <w:rPr>
                <w:sz w:val="18"/>
              </w:rPr>
              <w:t>fisica</w:t>
            </w:r>
            <w:r>
              <w:rPr>
                <w:spacing w:val="-2"/>
                <w:sz w:val="18"/>
              </w:rPr>
              <w:t xml:space="preserve"> </w:t>
            </w:r>
            <w:r>
              <w:rPr>
                <w:sz w:val="18"/>
              </w:rPr>
              <w:t>che</w:t>
            </w:r>
            <w:r>
              <w:rPr>
                <w:spacing w:val="-3"/>
                <w:sz w:val="18"/>
              </w:rPr>
              <w:t xml:space="preserve"> </w:t>
            </w:r>
            <w:r>
              <w:rPr>
                <w:sz w:val="18"/>
              </w:rPr>
              <w:t>agisca</w:t>
            </w:r>
            <w:r>
              <w:rPr>
                <w:spacing w:val="-5"/>
                <w:sz w:val="18"/>
              </w:rPr>
              <w:t xml:space="preserve"> </w:t>
            </w:r>
            <w:r>
              <w:rPr>
                <w:sz w:val="18"/>
              </w:rPr>
              <w:t>sotto</w:t>
            </w:r>
            <w:r>
              <w:rPr>
                <w:spacing w:val="-3"/>
                <w:sz w:val="18"/>
              </w:rPr>
              <w:t xml:space="preserve"> </w:t>
            </w:r>
            <w:r>
              <w:rPr>
                <w:sz w:val="18"/>
              </w:rPr>
              <w:t>l’autorità</w:t>
            </w:r>
            <w:r>
              <w:rPr>
                <w:spacing w:val="-2"/>
                <w:sz w:val="18"/>
              </w:rPr>
              <w:t xml:space="preserve"> </w:t>
            </w:r>
            <w:r>
              <w:rPr>
                <w:sz w:val="18"/>
              </w:rPr>
              <w:t>del</w:t>
            </w:r>
            <w:r>
              <w:rPr>
                <w:spacing w:val="-3"/>
                <w:sz w:val="18"/>
              </w:rPr>
              <w:t xml:space="preserve"> </w:t>
            </w:r>
            <w:r>
              <w:rPr>
                <w:sz w:val="18"/>
              </w:rPr>
              <w:t>Titolare</w:t>
            </w:r>
            <w:r>
              <w:rPr>
                <w:spacing w:val="-3"/>
                <w:sz w:val="18"/>
              </w:rPr>
              <w:t xml:space="preserve"> </w:t>
            </w:r>
            <w:r>
              <w:rPr>
                <w:sz w:val="18"/>
              </w:rPr>
              <w:t>del</w:t>
            </w:r>
            <w:r>
              <w:rPr>
                <w:spacing w:val="-2"/>
                <w:sz w:val="18"/>
              </w:rPr>
              <w:t xml:space="preserve"> Trattamento;</w:t>
            </w:r>
          </w:p>
        </w:tc>
      </w:tr>
      <w:tr w:rsidR="00F64506">
        <w:trPr>
          <w:trHeight w:val="253"/>
        </w:trPr>
        <w:tc>
          <w:tcPr>
            <w:tcW w:w="8558" w:type="dxa"/>
          </w:tcPr>
          <w:p w:rsidR="00F64506" w:rsidRDefault="00CC1662">
            <w:pPr>
              <w:pStyle w:val="TableParagraph"/>
              <w:spacing w:before="43" w:line="190" w:lineRule="exact"/>
              <w:rPr>
                <w:sz w:val="18"/>
              </w:rPr>
            </w:pPr>
            <w:r>
              <w:rPr>
                <w:rFonts w:ascii="Arial" w:hAnsi="Arial"/>
                <w:b/>
                <w:sz w:val="18"/>
                <w:u w:val="single"/>
              </w:rPr>
              <w:t>“GDPR”:</w:t>
            </w:r>
            <w:r>
              <w:rPr>
                <w:rFonts w:ascii="Arial" w:hAnsi="Arial"/>
                <w:b/>
                <w:spacing w:val="-6"/>
                <w:sz w:val="18"/>
              </w:rPr>
              <w:t xml:space="preserve"> </w:t>
            </w:r>
            <w:r>
              <w:rPr>
                <w:sz w:val="18"/>
              </w:rPr>
              <w:t>Regolamento</w:t>
            </w:r>
            <w:r>
              <w:rPr>
                <w:spacing w:val="-3"/>
                <w:sz w:val="18"/>
              </w:rPr>
              <w:t xml:space="preserve"> </w:t>
            </w:r>
            <w:r>
              <w:rPr>
                <w:sz w:val="18"/>
              </w:rPr>
              <w:t>Europeo</w:t>
            </w:r>
            <w:r>
              <w:rPr>
                <w:spacing w:val="-4"/>
                <w:sz w:val="18"/>
              </w:rPr>
              <w:t xml:space="preserve"> </w:t>
            </w:r>
            <w:r>
              <w:rPr>
                <w:sz w:val="18"/>
              </w:rPr>
              <w:t>per</w:t>
            </w:r>
            <w:r>
              <w:rPr>
                <w:spacing w:val="-5"/>
                <w:sz w:val="18"/>
              </w:rPr>
              <w:t xml:space="preserve"> </w:t>
            </w:r>
            <w:r>
              <w:rPr>
                <w:sz w:val="18"/>
              </w:rPr>
              <w:t>la</w:t>
            </w:r>
            <w:r>
              <w:rPr>
                <w:spacing w:val="-4"/>
                <w:sz w:val="18"/>
              </w:rPr>
              <w:t xml:space="preserve"> </w:t>
            </w:r>
            <w:r>
              <w:rPr>
                <w:sz w:val="18"/>
              </w:rPr>
              <w:t>Protezione</w:t>
            </w:r>
            <w:r>
              <w:rPr>
                <w:spacing w:val="-3"/>
                <w:sz w:val="18"/>
              </w:rPr>
              <w:t xml:space="preserve"> </w:t>
            </w:r>
            <w:r>
              <w:rPr>
                <w:sz w:val="18"/>
              </w:rPr>
              <w:t>dei</w:t>
            </w:r>
            <w:r>
              <w:rPr>
                <w:spacing w:val="-4"/>
                <w:sz w:val="18"/>
              </w:rPr>
              <w:t xml:space="preserve"> </w:t>
            </w:r>
            <w:r>
              <w:rPr>
                <w:sz w:val="18"/>
              </w:rPr>
              <w:t>Dati</w:t>
            </w:r>
            <w:r>
              <w:rPr>
                <w:spacing w:val="-3"/>
                <w:sz w:val="18"/>
              </w:rPr>
              <w:t xml:space="preserve"> </w:t>
            </w:r>
            <w:r>
              <w:rPr>
                <w:sz w:val="18"/>
              </w:rPr>
              <w:t>Personali</w:t>
            </w:r>
            <w:r>
              <w:rPr>
                <w:spacing w:val="-4"/>
                <w:sz w:val="18"/>
              </w:rPr>
              <w:t xml:space="preserve"> </w:t>
            </w:r>
            <w:r>
              <w:rPr>
                <w:spacing w:val="-2"/>
                <w:sz w:val="18"/>
              </w:rPr>
              <w:t>UE/2016/679;</w:t>
            </w:r>
          </w:p>
        </w:tc>
      </w:tr>
      <w:tr w:rsidR="00F64506">
        <w:trPr>
          <w:trHeight w:val="1036"/>
        </w:trPr>
        <w:tc>
          <w:tcPr>
            <w:tcW w:w="8558" w:type="dxa"/>
          </w:tcPr>
          <w:p w:rsidR="00F64506" w:rsidRDefault="00CC1662">
            <w:pPr>
              <w:pStyle w:val="TableParagraph"/>
              <w:spacing w:line="242" w:lineRule="auto"/>
              <w:ind w:right="47"/>
              <w:jc w:val="both"/>
              <w:rPr>
                <w:sz w:val="18"/>
              </w:rPr>
            </w:pPr>
            <w:r>
              <w:rPr>
                <w:rFonts w:ascii="Arial" w:hAnsi="Arial"/>
                <w:b/>
                <w:sz w:val="18"/>
                <w:u w:val="single"/>
              </w:rPr>
              <w:t>“Trattamento”</w:t>
            </w:r>
            <w:r>
              <w:rPr>
                <w:sz w:val="18"/>
              </w:rPr>
              <w:t>: qualsiasi operazione o insieme di operazioni, compiute con o senza l'ausilio di processi automatizzati e applicate a dati personali o insiemi di dati personali, come la raccolta, la registrazione, l’organizzazione,</w:t>
            </w:r>
            <w:r>
              <w:rPr>
                <w:spacing w:val="80"/>
                <w:sz w:val="18"/>
              </w:rPr>
              <w:t xml:space="preserve"> </w:t>
            </w:r>
            <w:r>
              <w:rPr>
                <w:sz w:val="18"/>
              </w:rPr>
              <w:t>la</w:t>
            </w:r>
            <w:r>
              <w:rPr>
                <w:spacing w:val="80"/>
                <w:sz w:val="18"/>
              </w:rPr>
              <w:t xml:space="preserve"> </w:t>
            </w:r>
            <w:r>
              <w:rPr>
                <w:sz w:val="18"/>
              </w:rPr>
              <w:t>strutturazione,</w:t>
            </w:r>
            <w:r>
              <w:rPr>
                <w:spacing w:val="80"/>
                <w:sz w:val="18"/>
              </w:rPr>
              <w:t xml:space="preserve"> </w:t>
            </w:r>
            <w:r>
              <w:rPr>
                <w:sz w:val="18"/>
              </w:rPr>
              <w:t>la</w:t>
            </w:r>
            <w:r>
              <w:rPr>
                <w:spacing w:val="80"/>
                <w:sz w:val="18"/>
              </w:rPr>
              <w:t xml:space="preserve"> </w:t>
            </w:r>
            <w:r>
              <w:rPr>
                <w:sz w:val="18"/>
              </w:rPr>
              <w:t>conservazione,</w:t>
            </w:r>
            <w:r>
              <w:rPr>
                <w:spacing w:val="80"/>
                <w:sz w:val="18"/>
              </w:rPr>
              <w:t xml:space="preserve"> </w:t>
            </w:r>
            <w:r>
              <w:rPr>
                <w:sz w:val="18"/>
              </w:rPr>
              <w:t>l'</w:t>
            </w:r>
            <w:r>
              <w:rPr>
                <w:sz w:val="18"/>
              </w:rPr>
              <w:t>adattamento</w:t>
            </w:r>
            <w:r>
              <w:rPr>
                <w:spacing w:val="80"/>
                <w:sz w:val="18"/>
              </w:rPr>
              <w:t xml:space="preserve"> </w:t>
            </w:r>
            <w:r>
              <w:rPr>
                <w:sz w:val="18"/>
              </w:rPr>
              <w:t>o</w:t>
            </w:r>
            <w:r>
              <w:rPr>
                <w:spacing w:val="80"/>
                <w:sz w:val="18"/>
              </w:rPr>
              <w:t xml:space="preserve"> </w:t>
            </w:r>
            <w:r>
              <w:rPr>
                <w:sz w:val="18"/>
              </w:rPr>
              <w:t>la</w:t>
            </w:r>
            <w:r>
              <w:rPr>
                <w:spacing w:val="80"/>
                <w:sz w:val="18"/>
              </w:rPr>
              <w:t xml:space="preserve"> </w:t>
            </w:r>
            <w:r>
              <w:rPr>
                <w:sz w:val="18"/>
              </w:rPr>
              <w:t>modifica,</w:t>
            </w:r>
            <w:r>
              <w:rPr>
                <w:spacing w:val="80"/>
                <w:sz w:val="18"/>
              </w:rPr>
              <w:t xml:space="preserve"> </w:t>
            </w:r>
            <w:r>
              <w:rPr>
                <w:sz w:val="18"/>
              </w:rPr>
              <w:t>l'estrazione,</w:t>
            </w:r>
            <w:r>
              <w:rPr>
                <w:spacing w:val="80"/>
                <w:sz w:val="18"/>
              </w:rPr>
              <w:t xml:space="preserve"> </w:t>
            </w:r>
            <w:r>
              <w:rPr>
                <w:sz w:val="18"/>
              </w:rPr>
              <w:t>la</w:t>
            </w:r>
          </w:p>
          <w:p w:rsidR="00F64506" w:rsidRDefault="00CC1662">
            <w:pPr>
              <w:pStyle w:val="TableParagraph"/>
              <w:spacing w:line="206" w:lineRule="exact"/>
              <w:ind w:right="58"/>
              <w:jc w:val="both"/>
              <w:rPr>
                <w:sz w:val="18"/>
              </w:rPr>
            </w:pPr>
            <w:r>
              <w:rPr>
                <w:sz w:val="18"/>
              </w:rPr>
              <w:t>consultazione, l'uso, la comunicazione mediante trasmissione, diffusione o qualsiasi altra forma di messa a disposizione, il raffronto o l'interconnessione, la limitazione, la cancellazione o la distruzione.</w:t>
            </w:r>
          </w:p>
        </w:tc>
      </w:tr>
    </w:tbl>
    <w:p w:rsidR="00F64506" w:rsidRDefault="00CC1662">
      <w:pPr>
        <w:pStyle w:val="Titolo3"/>
        <w:spacing w:before="204"/>
      </w:pPr>
      <w:r>
        <w:rPr>
          <w:spacing w:val="-2"/>
        </w:rPr>
        <w:t>Contesto</w:t>
      </w:r>
    </w:p>
    <w:p w:rsidR="00F64506" w:rsidRDefault="00CC1662">
      <w:pPr>
        <w:pStyle w:val="Corpotesto"/>
        <w:spacing w:before="5"/>
        <w:ind w:right="848"/>
        <w:jc w:val="both"/>
      </w:pPr>
      <w:r>
        <w:t xml:space="preserve">Il Regolamento UE/2016/679 relativo alla protezione delle persone fisiche con riguardo al trattamento dei dati personali, nonché alla libera circolazione di tali dati (il “GDPR”) - direttamente applicabile in tutta l’Unione europea – all’articolo </w:t>
      </w:r>
      <w:r>
        <w:t>29, prevede che chiunque agisca sotto l’autorità del titolare non possa trattare dati personali se non istruito in tal senso dal titolare.</w:t>
      </w:r>
    </w:p>
    <w:p w:rsidR="00F64506" w:rsidRDefault="00CC1662">
      <w:pPr>
        <w:pStyle w:val="Corpotesto"/>
        <w:spacing w:before="206"/>
      </w:pPr>
      <w:r>
        <w:t>Ai</w:t>
      </w:r>
      <w:r>
        <w:rPr>
          <w:spacing w:val="-5"/>
        </w:rPr>
        <w:t xml:space="preserve"> </w:t>
      </w:r>
      <w:r>
        <w:t>sensi</w:t>
      </w:r>
      <w:r>
        <w:rPr>
          <w:spacing w:val="-5"/>
        </w:rPr>
        <w:t xml:space="preserve"> </w:t>
      </w:r>
      <w:r>
        <w:t>delle</w:t>
      </w:r>
      <w:r>
        <w:rPr>
          <w:spacing w:val="-5"/>
        </w:rPr>
        <w:t xml:space="preserve"> </w:t>
      </w:r>
      <w:r>
        <w:t>norme</w:t>
      </w:r>
      <w:r>
        <w:rPr>
          <w:spacing w:val="-2"/>
        </w:rPr>
        <w:t xml:space="preserve"> </w:t>
      </w:r>
      <w:r>
        <w:t>vigenti</w:t>
      </w:r>
      <w:r>
        <w:rPr>
          <w:spacing w:val="-4"/>
        </w:rPr>
        <w:t xml:space="preserve"> </w:t>
      </w:r>
      <w:r>
        <w:t>sulla</w:t>
      </w:r>
      <w:r>
        <w:rPr>
          <w:spacing w:val="-3"/>
        </w:rPr>
        <w:t xml:space="preserve"> </w:t>
      </w:r>
      <w:r>
        <w:t>protezione</w:t>
      </w:r>
      <w:r>
        <w:rPr>
          <w:spacing w:val="-3"/>
        </w:rPr>
        <w:t xml:space="preserve"> </w:t>
      </w:r>
      <w:r>
        <w:t>dei</w:t>
      </w:r>
      <w:r>
        <w:rPr>
          <w:spacing w:val="-2"/>
        </w:rPr>
        <w:t xml:space="preserve"> </w:t>
      </w:r>
      <w:r>
        <w:t>dati</w:t>
      </w:r>
      <w:r>
        <w:rPr>
          <w:spacing w:val="-4"/>
        </w:rPr>
        <w:t xml:space="preserve"> </w:t>
      </w:r>
      <w:r>
        <w:t>personali,</w:t>
      </w:r>
      <w:r>
        <w:rPr>
          <w:spacing w:val="-3"/>
        </w:rPr>
        <w:t xml:space="preserve"> </w:t>
      </w:r>
      <w:r>
        <w:t>i</w:t>
      </w:r>
      <w:r>
        <w:rPr>
          <w:spacing w:val="-3"/>
        </w:rPr>
        <w:t xml:space="preserve"> </w:t>
      </w:r>
      <w:r>
        <w:t>dati</w:t>
      </w:r>
      <w:r>
        <w:rPr>
          <w:spacing w:val="-3"/>
        </w:rPr>
        <w:t xml:space="preserve"> </w:t>
      </w:r>
      <w:r>
        <w:t>personali</w:t>
      </w:r>
      <w:r>
        <w:rPr>
          <w:spacing w:val="-3"/>
        </w:rPr>
        <w:t xml:space="preserve"> </w:t>
      </w:r>
      <w:r>
        <w:t>devono</w:t>
      </w:r>
      <w:r>
        <w:rPr>
          <w:spacing w:val="-5"/>
        </w:rPr>
        <w:t xml:space="preserve"> </w:t>
      </w:r>
      <w:r>
        <w:t>essere</w:t>
      </w:r>
      <w:r>
        <w:rPr>
          <w:spacing w:val="-2"/>
        </w:rPr>
        <w:t xml:space="preserve"> trattati:</w:t>
      </w:r>
    </w:p>
    <w:p w:rsidR="00F64506" w:rsidRDefault="00CC1662">
      <w:pPr>
        <w:pStyle w:val="Paragrafoelenco"/>
        <w:numPr>
          <w:ilvl w:val="0"/>
          <w:numId w:val="2"/>
        </w:numPr>
        <w:tabs>
          <w:tab w:val="left" w:pos="485"/>
        </w:tabs>
        <w:spacing w:before="2" w:line="207" w:lineRule="exact"/>
        <w:ind w:left="485" w:hanging="200"/>
        <w:rPr>
          <w:sz w:val="18"/>
        </w:rPr>
      </w:pPr>
      <w:r>
        <w:rPr>
          <w:sz w:val="18"/>
        </w:rPr>
        <w:t>in</w:t>
      </w:r>
      <w:r>
        <w:rPr>
          <w:spacing w:val="-5"/>
          <w:sz w:val="18"/>
        </w:rPr>
        <w:t xml:space="preserve"> </w:t>
      </w:r>
      <w:r>
        <w:rPr>
          <w:sz w:val="18"/>
        </w:rPr>
        <w:t>osserva</w:t>
      </w:r>
      <w:r>
        <w:rPr>
          <w:sz w:val="18"/>
        </w:rPr>
        <w:t>nza</w:t>
      </w:r>
      <w:r>
        <w:rPr>
          <w:spacing w:val="-2"/>
          <w:sz w:val="18"/>
        </w:rPr>
        <w:t xml:space="preserve"> </w:t>
      </w:r>
      <w:r>
        <w:rPr>
          <w:sz w:val="18"/>
        </w:rPr>
        <w:t>ai</w:t>
      </w:r>
      <w:r>
        <w:rPr>
          <w:spacing w:val="-2"/>
          <w:sz w:val="18"/>
        </w:rPr>
        <w:t xml:space="preserve"> </w:t>
      </w:r>
      <w:r>
        <w:rPr>
          <w:sz w:val="18"/>
        </w:rPr>
        <w:t>criteri</w:t>
      </w:r>
      <w:r>
        <w:rPr>
          <w:spacing w:val="-4"/>
          <w:sz w:val="18"/>
        </w:rPr>
        <w:t xml:space="preserve"> </w:t>
      </w:r>
      <w:r>
        <w:rPr>
          <w:sz w:val="18"/>
        </w:rPr>
        <w:t>di</w:t>
      </w:r>
      <w:r>
        <w:rPr>
          <w:spacing w:val="-2"/>
          <w:sz w:val="18"/>
        </w:rPr>
        <w:t xml:space="preserve"> riservatezza;</w:t>
      </w:r>
    </w:p>
    <w:p w:rsidR="00F64506" w:rsidRDefault="00CC1662">
      <w:pPr>
        <w:pStyle w:val="Paragrafoelenco"/>
        <w:numPr>
          <w:ilvl w:val="0"/>
          <w:numId w:val="2"/>
        </w:numPr>
        <w:tabs>
          <w:tab w:val="left" w:pos="485"/>
        </w:tabs>
        <w:spacing w:line="206" w:lineRule="exact"/>
        <w:ind w:left="485" w:hanging="200"/>
        <w:rPr>
          <w:sz w:val="18"/>
        </w:rPr>
      </w:pPr>
      <w:r>
        <w:rPr>
          <w:sz w:val="18"/>
        </w:rPr>
        <w:t>in</w:t>
      </w:r>
      <w:r>
        <w:rPr>
          <w:spacing w:val="-4"/>
          <w:sz w:val="18"/>
        </w:rPr>
        <w:t xml:space="preserve"> </w:t>
      </w:r>
      <w:r>
        <w:rPr>
          <w:sz w:val="18"/>
        </w:rPr>
        <w:t>modo</w:t>
      </w:r>
      <w:r>
        <w:rPr>
          <w:spacing w:val="-2"/>
          <w:sz w:val="18"/>
        </w:rPr>
        <w:t xml:space="preserve"> </w:t>
      </w:r>
      <w:r>
        <w:rPr>
          <w:sz w:val="18"/>
        </w:rPr>
        <w:t>lecito</w:t>
      </w:r>
      <w:r>
        <w:rPr>
          <w:spacing w:val="-2"/>
          <w:sz w:val="18"/>
        </w:rPr>
        <w:t xml:space="preserve"> </w:t>
      </w:r>
      <w:r>
        <w:rPr>
          <w:sz w:val="18"/>
        </w:rPr>
        <w:t>e</w:t>
      </w:r>
      <w:r>
        <w:rPr>
          <w:spacing w:val="-3"/>
          <w:sz w:val="18"/>
        </w:rPr>
        <w:t xml:space="preserve"> </w:t>
      </w:r>
      <w:r>
        <w:rPr>
          <w:sz w:val="18"/>
        </w:rPr>
        <w:t>secondo</w:t>
      </w:r>
      <w:r>
        <w:rPr>
          <w:spacing w:val="-4"/>
          <w:sz w:val="18"/>
        </w:rPr>
        <w:t xml:space="preserve"> </w:t>
      </w:r>
      <w:r>
        <w:rPr>
          <w:sz w:val="18"/>
        </w:rPr>
        <w:t>correttezza,</w:t>
      </w:r>
      <w:r>
        <w:rPr>
          <w:spacing w:val="-2"/>
          <w:sz w:val="18"/>
        </w:rPr>
        <w:t xml:space="preserve"> </w:t>
      </w:r>
      <w:r>
        <w:rPr>
          <w:sz w:val="18"/>
        </w:rPr>
        <w:t>ai</w:t>
      </w:r>
      <w:r>
        <w:rPr>
          <w:spacing w:val="-3"/>
          <w:sz w:val="18"/>
        </w:rPr>
        <w:t xml:space="preserve"> </w:t>
      </w:r>
      <w:r>
        <w:rPr>
          <w:sz w:val="18"/>
        </w:rPr>
        <w:t>sensi</w:t>
      </w:r>
      <w:r>
        <w:rPr>
          <w:spacing w:val="-4"/>
          <w:sz w:val="18"/>
        </w:rPr>
        <w:t xml:space="preserve"> </w:t>
      </w:r>
      <w:r>
        <w:rPr>
          <w:sz w:val="18"/>
        </w:rPr>
        <w:t>delle</w:t>
      </w:r>
      <w:r>
        <w:rPr>
          <w:spacing w:val="-2"/>
          <w:sz w:val="18"/>
        </w:rPr>
        <w:t xml:space="preserve"> </w:t>
      </w:r>
      <w:r>
        <w:rPr>
          <w:sz w:val="18"/>
        </w:rPr>
        <w:t>norme</w:t>
      </w:r>
      <w:r>
        <w:rPr>
          <w:spacing w:val="-5"/>
          <w:sz w:val="18"/>
        </w:rPr>
        <w:t xml:space="preserve"> </w:t>
      </w:r>
      <w:r>
        <w:rPr>
          <w:spacing w:val="-2"/>
          <w:sz w:val="18"/>
        </w:rPr>
        <w:t>vigenti;</w:t>
      </w:r>
    </w:p>
    <w:p w:rsidR="00F64506" w:rsidRDefault="00CC1662">
      <w:pPr>
        <w:pStyle w:val="Paragrafoelenco"/>
        <w:numPr>
          <w:ilvl w:val="0"/>
          <w:numId w:val="2"/>
        </w:numPr>
        <w:tabs>
          <w:tab w:val="left" w:pos="507"/>
        </w:tabs>
        <w:ind w:left="285" w:right="849" w:firstLine="0"/>
        <w:jc w:val="both"/>
        <w:rPr>
          <w:sz w:val="18"/>
        </w:rPr>
      </w:pPr>
      <w:r>
        <w:rPr>
          <w:sz w:val="18"/>
        </w:rPr>
        <w:t>per un periodo di tempo non superiore a quello necessario agli scopi per i quali sono stati raccolti o successivamente trattati;</w:t>
      </w:r>
    </w:p>
    <w:p w:rsidR="00F64506" w:rsidRDefault="00CC1662">
      <w:pPr>
        <w:pStyle w:val="Paragrafoelenco"/>
        <w:numPr>
          <w:ilvl w:val="0"/>
          <w:numId w:val="2"/>
        </w:numPr>
        <w:tabs>
          <w:tab w:val="left" w:pos="526"/>
        </w:tabs>
        <w:ind w:left="285" w:right="845" w:firstLine="0"/>
        <w:jc w:val="both"/>
        <w:rPr>
          <w:sz w:val="18"/>
        </w:rPr>
      </w:pPr>
      <w:r>
        <w:rPr>
          <w:sz w:val="18"/>
        </w:rPr>
        <w:t>nel pieno rispetto delle misure adeguate di sicurezza, custodendo e controllando i dati oggetto di trattamento in modo da evitare i rischi, anche accidentali, di distruzione o perdita, di accesso non autorizzato o di trattamento non consentito o non confor</w:t>
      </w:r>
      <w:r>
        <w:rPr>
          <w:sz w:val="18"/>
        </w:rPr>
        <w:t>me alle finalità della raccolta.</w:t>
      </w:r>
    </w:p>
    <w:p w:rsidR="00F64506" w:rsidRDefault="00F64506">
      <w:pPr>
        <w:pStyle w:val="Corpotesto"/>
        <w:spacing w:before="186"/>
        <w:ind w:left="0"/>
        <w:rPr>
          <w:sz w:val="20"/>
        </w:rPr>
      </w:pPr>
    </w:p>
    <w:tbl>
      <w:tblPr>
        <w:tblStyle w:val="TableNormal"/>
        <w:tblW w:w="0" w:type="auto"/>
        <w:tblInd w:w="245" w:type="dxa"/>
        <w:tblLayout w:type="fixed"/>
        <w:tblLook w:val="01E0" w:firstRow="1" w:lastRow="1" w:firstColumn="1" w:lastColumn="1" w:noHBand="0" w:noVBand="0"/>
      </w:tblPr>
      <w:tblGrid>
        <w:gridCol w:w="9311"/>
      </w:tblGrid>
      <w:tr w:rsidR="00F64506">
        <w:trPr>
          <w:trHeight w:val="306"/>
        </w:trPr>
        <w:tc>
          <w:tcPr>
            <w:tcW w:w="9311" w:type="dxa"/>
          </w:tcPr>
          <w:p w:rsidR="00F64506" w:rsidRDefault="00CC1662">
            <w:pPr>
              <w:pStyle w:val="TableParagraph"/>
              <w:spacing w:line="201" w:lineRule="exact"/>
              <w:rPr>
                <w:rFonts w:ascii="Arial"/>
                <w:b/>
                <w:sz w:val="18"/>
              </w:rPr>
            </w:pPr>
            <w:r>
              <w:rPr>
                <w:rFonts w:ascii="Arial"/>
                <w:b/>
                <w:sz w:val="18"/>
              </w:rPr>
              <w:t>ISTRUZIONI</w:t>
            </w:r>
            <w:r>
              <w:rPr>
                <w:rFonts w:ascii="Arial"/>
                <w:b/>
                <w:spacing w:val="-2"/>
                <w:sz w:val="18"/>
              </w:rPr>
              <w:t xml:space="preserve"> GENERALI</w:t>
            </w:r>
          </w:p>
        </w:tc>
      </w:tr>
      <w:tr w:rsidR="00F64506">
        <w:trPr>
          <w:trHeight w:val="936"/>
        </w:trPr>
        <w:tc>
          <w:tcPr>
            <w:tcW w:w="9311" w:type="dxa"/>
          </w:tcPr>
          <w:p w:rsidR="00F43EF8" w:rsidRDefault="00CC1662" w:rsidP="00F43EF8">
            <w:pPr>
              <w:pStyle w:val="TableParagraph"/>
              <w:tabs>
                <w:tab w:val="left" w:pos="3086"/>
              </w:tabs>
              <w:spacing w:before="100"/>
              <w:rPr>
                <w:sz w:val="18"/>
              </w:rPr>
            </w:pPr>
            <w:r>
              <w:rPr>
                <w:rFonts w:ascii="Arial"/>
                <w:b/>
                <w:sz w:val="18"/>
              </w:rPr>
              <w:t>INCARIC</w:t>
            </w:r>
            <w:r w:rsidR="00F43EF8">
              <w:rPr>
                <w:rFonts w:ascii="Arial"/>
                <w:b/>
                <w:sz w:val="18"/>
              </w:rPr>
              <w:t>O: DOCENTE</w:t>
            </w:r>
          </w:p>
          <w:p w:rsidR="00F43EF8" w:rsidRDefault="00CC1662" w:rsidP="00F43EF8">
            <w:pPr>
              <w:pStyle w:val="TableParagraph"/>
              <w:tabs>
                <w:tab w:val="left" w:pos="3086"/>
              </w:tabs>
              <w:spacing w:before="100"/>
              <w:rPr>
                <w:rFonts w:ascii="Arial"/>
                <w:b/>
                <w:sz w:val="18"/>
              </w:rPr>
            </w:pPr>
            <w:r>
              <w:rPr>
                <w:rFonts w:ascii="Arial"/>
                <w:b/>
                <w:sz w:val="18"/>
              </w:rPr>
              <w:t>TIPOLOGIA</w:t>
            </w:r>
            <w:r>
              <w:rPr>
                <w:rFonts w:ascii="Arial"/>
                <w:b/>
                <w:spacing w:val="-1"/>
                <w:sz w:val="18"/>
              </w:rPr>
              <w:t xml:space="preserve"> </w:t>
            </w:r>
            <w:r>
              <w:rPr>
                <w:rFonts w:ascii="Arial"/>
                <w:b/>
                <w:sz w:val="18"/>
              </w:rPr>
              <w:t>DI TRATTAMENTO</w:t>
            </w:r>
            <w:r>
              <w:rPr>
                <w:sz w:val="18"/>
              </w:rPr>
              <w:t xml:space="preserve">: </w:t>
            </w:r>
            <w:r w:rsidR="00F43EF8">
              <w:rPr>
                <w:rFonts w:ascii="Arial"/>
                <w:b/>
                <w:sz w:val="18"/>
              </w:rPr>
              <w:t>TRATTAMENTO DATI STUDENTI DA REGISTRO ELETTRONICO, PIATTAFORMA GOOGLE WORKSPACE, ELENCHI PER CONTATTO ALUNNI E GENITORI</w:t>
            </w:r>
          </w:p>
          <w:p w:rsidR="00F64506" w:rsidRDefault="00F64506">
            <w:pPr>
              <w:pStyle w:val="TableParagraph"/>
              <w:tabs>
                <w:tab w:val="left" w:pos="4836"/>
              </w:tabs>
              <w:rPr>
                <w:sz w:val="18"/>
              </w:rPr>
            </w:pPr>
          </w:p>
          <w:p w:rsidR="00F64506" w:rsidRDefault="00F64506">
            <w:pPr>
              <w:pStyle w:val="TableParagraph"/>
              <w:spacing w:before="6"/>
              <w:ind w:left="0"/>
              <w:rPr>
                <w:sz w:val="18"/>
              </w:rPr>
            </w:pPr>
          </w:p>
          <w:p w:rsidR="00F64506" w:rsidRDefault="00CC1662">
            <w:pPr>
              <w:pStyle w:val="TableParagraph"/>
              <w:spacing w:line="190" w:lineRule="exact"/>
              <w:rPr>
                <w:sz w:val="18"/>
              </w:rPr>
            </w:pPr>
            <w:r>
              <w:rPr>
                <w:sz w:val="18"/>
              </w:rPr>
              <w:t>La</w:t>
            </w:r>
            <w:r>
              <w:rPr>
                <w:spacing w:val="-6"/>
                <w:sz w:val="18"/>
              </w:rPr>
              <w:t xml:space="preserve"> </w:t>
            </w:r>
            <w:r>
              <w:rPr>
                <w:sz w:val="18"/>
              </w:rPr>
              <w:t>S.V.</w:t>
            </w:r>
            <w:r>
              <w:rPr>
                <w:spacing w:val="-3"/>
                <w:sz w:val="18"/>
              </w:rPr>
              <w:t xml:space="preserve"> </w:t>
            </w:r>
            <w:r>
              <w:rPr>
                <w:sz w:val="18"/>
              </w:rPr>
              <w:t>in</w:t>
            </w:r>
            <w:r>
              <w:rPr>
                <w:spacing w:val="-3"/>
                <w:sz w:val="18"/>
              </w:rPr>
              <w:t xml:space="preserve"> </w:t>
            </w:r>
            <w:r>
              <w:rPr>
                <w:sz w:val="18"/>
              </w:rPr>
              <w:t>quanto</w:t>
            </w:r>
            <w:r>
              <w:rPr>
                <w:spacing w:val="-1"/>
                <w:sz w:val="18"/>
              </w:rPr>
              <w:t xml:space="preserve"> </w:t>
            </w:r>
            <w:r>
              <w:rPr>
                <w:sz w:val="18"/>
              </w:rPr>
              <w:t>autorizzata</w:t>
            </w:r>
            <w:r>
              <w:rPr>
                <w:spacing w:val="-5"/>
                <w:sz w:val="18"/>
              </w:rPr>
              <w:t xml:space="preserve"> </w:t>
            </w:r>
            <w:r>
              <w:rPr>
                <w:sz w:val="18"/>
              </w:rPr>
              <w:t>al</w:t>
            </w:r>
            <w:r>
              <w:rPr>
                <w:spacing w:val="-3"/>
                <w:sz w:val="18"/>
              </w:rPr>
              <w:t xml:space="preserve"> </w:t>
            </w:r>
            <w:r>
              <w:rPr>
                <w:sz w:val="18"/>
              </w:rPr>
              <w:t>trattamento</w:t>
            </w:r>
            <w:r>
              <w:rPr>
                <w:spacing w:val="-5"/>
                <w:sz w:val="18"/>
              </w:rPr>
              <w:t xml:space="preserve"> </w:t>
            </w:r>
            <w:r>
              <w:rPr>
                <w:spacing w:val="-2"/>
                <w:sz w:val="18"/>
              </w:rPr>
              <w:t>dovrà:</w:t>
            </w:r>
          </w:p>
        </w:tc>
      </w:tr>
      <w:tr w:rsidR="00F64506">
        <w:trPr>
          <w:trHeight w:val="414"/>
        </w:trPr>
        <w:tc>
          <w:tcPr>
            <w:tcW w:w="9311" w:type="dxa"/>
          </w:tcPr>
          <w:p w:rsidR="00F64506" w:rsidRDefault="00CC1662">
            <w:pPr>
              <w:pStyle w:val="TableParagraph"/>
              <w:spacing w:line="206" w:lineRule="exact"/>
              <w:rPr>
                <w:sz w:val="18"/>
              </w:rPr>
            </w:pPr>
            <w:r>
              <w:rPr>
                <w:sz w:val="18"/>
              </w:rPr>
              <w:t xml:space="preserve">compiere le operazioni di trattamento unicamente per scopi strettamente inerenti alle attività svolte dall’ufficio cui è </w:t>
            </w:r>
            <w:r>
              <w:rPr>
                <w:spacing w:val="-2"/>
                <w:sz w:val="18"/>
              </w:rPr>
              <w:t>adibito:</w:t>
            </w:r>
          </w:p>
        </w:tc>
      </w:tr>
      <w:tr w:rsidR="00F64506">
        <w:trPr>
          <w:trHeight w:val="413"/>
        </w:trPr>
        <w:tc>
          <w:tcPr>
            <w:tcW w:w="9311" w:type="dxa"/>
          </w:tcPr>
          <w:p w:rsidR="00F64506" w:rsidRDefault="00CC1662">
            <w:pPr>
              <w:pStyle w:val="TableParagraph"/>
              <w:spacing w:line="206" w:lineRule="exact"/>
              <w:rPr>
                <w:sz w:val="18"/>
              </w:rPr>
            </w:pPr>
            <w:r>
              <w:rPr>
                <w:sz w:val="18"/>
              </w:rPr>
              <w:t>trattare</w:t>
            </w:r>
            <w:r>
              <w:rPr>
                <w:spacing w:val="77"/>
                <w:sz w:val="18"/>
              </w:rPr>
              <w:t xml:space="preserve"> </w:t>
            </w:r>
            <w:r>
              <w:rPr>
                <w:sz w:val="18"/>
              </w:rPr>
              <w:t>esclusivamente</w:t>
            </w:r>
            <w:r>
              <w:rPr>
                <w:spacing w:val="79"/>
                <w:sz w:val="18"/>
              </w:rPr>
              <w:t xml:space="preserve"> </w:t>
            </w:r>
            <w:r>
              <w:rPr>
                <w:sz w:val="18"/>
              </w:rPr>
              <w:t>i</w:t>
            </w:r>
            <w:r>
              <w:rPr>
                <w:spacing w:val="77"/>
                <w:sz w:val="18"/>
              </w:rPr>
              <w:t xml:space="preserve"> </w:t>
            </w:r>
            <w:r>
              <w:rPr>
                <w:sz w:val="18"/>
              </w:rPr>
              <w:t>dati</w:t>
            </w:r>
            <w:r>
              <w:rPr>
                <w:spacing w:val="79"/>
                <w:sz w:val="18"/>
              </w:rPr>
              <w:t xml:space="preserve"> </w:t>
            </w:r>
            <w:r>
              <w:rPr>
                <w:sz w:val="18"/>
              </w:rPr>
              <w:t>personali</w:t>
            </w:r>
            <w:r>
              <w:rPr>
                <w:spacing w:val="77"/>
                <w:sz w:val="18"/>
              </w:rPr>
              <w:t xml:space="preserve"> </w:t>
            </w:r>
            <w:r>
              <w:rPr>
                <w:sz w:val="18"/>
              </w:rPr>
              <w:t>necessari</w:t>
            </w:r>
            <w:r>
              <w:rPr>
                <w:spacing w:val="79"/>
                <w:sz w:val="18"/>
              </w:rPr>
              <w:t xml:space="preserve"> </w:t>
            </w:r>
            <w:r>
              <w:rPr>
                <w:sz w:val="18"/>
              </w:rPr>
              <w:t>per</w:t>
            </w:r>
            <w:r>
              <w:rPr>
                <w:spacing w:val="76"/>
                <w:sz w:val="18"/>
              </w:rPr>
              <w:t xml:space="preserve"> </w:t>
            </w:r>
            <w:r>
              <w:rPr>
                <w:sz w:val="18"/>
              </w:rPr>
              <w:t>adempiere</w:t>
            </w:r>
            <w:r>
              <w:rPr>
                <w:spacing w:val="79"/>
                <w:sz w:val="18"/>
              </w:rPr>
              <w:t xml:space="preserve"> </w:t>
            </w:r>
            <w:r>
              <w:rPr>
                <w:sz w:val="18"/>
              </w:rPr>
              <w:t>le</w:t>
            </w:r>
            <w:r>
              <w:rPr>
                <w:spacing w:val="79"/>
                <w:sz w:val="18"/>
              </w:rPr>
              <w:t xml:space="preserve"> </w:t>
            </w:r>
            <w:r>
              <w:rPr>
                <w:sz w:val="18"/>
              </w:rPr>
              <w:t>competenze</w:t>
            </w:r>
            <w:r>
              <w:rPr>
                <w:spacing w:val="76"/>
                <w:sz w:val="18"/>
              </w:rPr>
              <w:t xml:space="preserve"> </w:t>
            </w:r>
            <w:r>
              <w:rPr>
                <w:sz w:val="18"/>
              </w:rPr>
              <w:t>dell’Ufficio</w:t>
            </w:r>
            <w:r>
              <w:rPr>
                <w:spacing w:val="77"/>
                <w:sz w:val="18"/>
              </w:rPr>
              <w:t xml:space="preserve"> </w:t>
            </w:r>
            <w:r>
              <w:rPr>
                <w:sz w:val="18"/>
              </w:rPr>
              <w:t>ed</w:t>
            </w:r>
            <w:r>
              <w:rPr>
                <w:spacing w:val="76"/>
                <w:sz w:val="18"/>
              </w:rPr>
              <w:t xml:space="preserve"> </w:t>
            </w:r>
            <w:r>
              <w:rPr>
                <w:sz w:val="18"/>
              </w:rPr>
              <w:t>accedere esclusivamente alle b</w:t>
            </w:r>
            <w:r>
              <w:rPr>
                <w:sz w:val="18"/>
              </w:rPr>
              <w:t>anche dati ed agli archivi cartacei;</w:t>
            </w:r>
          </w:p>
        </w:tc>
      </w:tr>
      <w:tr w:rsidR="00F64506">
        <w:trPr>
          <w:trHeight w:val="1241"/>
        </w:trPr>
        <w:tc>
          <w:tcPr>
            <w:tcW w:w="9311" w:type="dxa"/>
          </w:tcPr>
          <w:p w:rsidR="00F64506" w:rsidRDefault="00CC1662">
            <w:pPr>
              <w:pStyle w:val="TableParagraph"/>
              <w:ind w:right="51"/>
              <w:jc w:val="both"/>
              <w:rPr>
                <w:sz w:val="18"/>
              </w:rPr>
            </w:pPr>
            <w:r>
              <w:rPr>
                <w:sz w:val="18"/>
              </w:rPr>
              <w:t>fermo restando la validità delle presenti istruzioni generali riportate nel presente documento, verificare la descrizione delle mansioni relative all’Ufficio cui è adibito, nonché le relative istruzioni operative in materia di protezione dei dati personali</w:t>
            </w:r>
            <w:r>
              <w:rPr>
                <w:sz w:val="18"/>
              </w:rPr>
              <w:t>. Inoltre, Lei si impegna sin da ora, nel caso in cui fosse adibito/a ad un ufficio</w:t>
            </w:r>
            <w:r>
              <w:rPr>
                <w:spacing w:val="40"/>
                <w:sz w:val="18"/>
              </w:rPr>
              <w:t xml:space="preserve"> </w:t>
            </w:r>
            <w:r>
              <w:rPr>
                <w:sz w:val="18"/>
              </w:rPr>
              <w:t>differente da quello</w:t>
            </w:r>
            <w:r>
              <w:rPr>
                <w:spacing w:val="-2"/>
                <w:sz w:val="18"/>
              </w:rPr>
              <w:t xml:space="preserve"> </w:t>
            </w:r>
            <w:r>
              <w:rPr>
                <w:sz w:val="18"/>
              </w:rPr>
              <w:t>cui è destinato/a</w:t>
            </w:r>
            <w:r>
              <w:rPr>
                <w:spacing w:val="-2"/>
                <w:sz w:val="18"/>
              </w:rPr>
              <w:t xml:space="preserve"> </w:t>
            </w:r>
            <w:r>
              <w:rPr>
                <w:sz w:val="18"/>
              </w:rPr>
              <w:t>al momento di</w:t>
            </w:r>
            <w:r>
              <w:rPr>
                <w:spacing w:val="-2"/>
                <w:sz w:val="18"/>
              </w:rPr>
              <w:t xml:space="preserve"> </w:t>
            </w:r>
            <w:r>
              <w:rPr>
                <w:sz w:val="18"/>
              </w:rPr>
              <w:t>sottoscrizione del presente documento, a rispettare le istruzioni</w:t>
            </w:r>
          </w:p>
          <w:p w:rsidR="00F64506" w:rsidRDefault="00CC1662">
            <w:pPr>
              <w:pStyle w:val="TableParagraph"/>
              <w:spacing w:line="206" w:lineRule="exact"/>
              <w:ind w:right="60"/>
              <w:jc w:val="both"/>
              <w:rPr>
                <w:sz w:val="18"/>
              </w:rPr>
            </w:pPr>
            <w:r>
              <w:rPr>
                <w:sz w:val="18"/>
              </w:rPr>
              <w:t>generali ivi riportate, nonché a verificare le divers</w:t>
            </w:r>
            <w:r>
              <w:rPr>
                <w:sz w:val="18"/>
              </w:rPr>
              <w:t>e mansioni</w:t>
            </w:r>
            <w:r>
              <w:rPr>
                <w:spacing w:val="-2"/>
                <w:sz w:val="18"/>
              </w:rPr>
              <w:t xml:space="preserve"> </w:t>
            </w:r>
            <w:r>
              <w:rPr>
                <w:sz w:val="18"/>
              </w:rPr>
              <w:t>a Lei assegnate e le istruzioni</w:t>
            </w:r>
            <w:r>
              <w:rPr>
                <w:spacing w:val="-2"/>
                <w:sz w:val="18"/>
              </w:rPr>
              <w:t xml:space="preserve"> </w:t>
            </w:r>
            <w:r>
              <w:rPr>
                <w:sz w:val="18"/>
              </w:rPr>
              <w:t>privacy ad esse relative nel mansionario dedicato al nuovo ufficio di competenza;</w:t>
            </w:r>
          </w:p>
        </w:tc>
      </w:tr>
      <w:tr w:rsidR="00F64506">
        <w:trPr>
          <w:trHeight w:val="620"/>
        </w:trPr>
        <w:tc>
          <w:tcPr>
            <w:tcW w:w="9311" w:type="dxa"/>
          </w:tcPr>
          <w:p w:rsidR="00F64506" w:rsidRDefault="00CC1662">
            <w:pPr>
              <w:pStyle w:val="TableParagraph"/>
              <w:spacing w:line="206" w:lineRule="exact"/>
              <w:ind w:right="52"/>
              <w:jc w:val="both"/>
              <w:rPr>
                <w:sz w:val="18"/>
              </w:rPr>
            </w:pPr>
            <w:r>
              <w:rPr>
                <w:sz w:val="18"/>
              </w:rPr>
              <w:t>non accedere in alcun caso, salva espressa autorizzazione del Titolare, ovvero dal Responsabile, a dati personali ed a banche dati</w:t>
            </w:r>
            <w:r>
              <w:rPr>
                <w:sz w:val="18"/>
              </w:rPr>
              <w:t xml:space="preserve"> diverse dalle Banche Dati e dagli Archivi Cartacei, la cui conoscenza non sia strettamente necessaria per adempiere ai compiti assegnati;</w:t>
            </w:r>
          </w:p>
        </w:tc>
      </w:tr>
      <w:tr w:rsidR="00F64506">
        <w:trPr>
          <w:trHeight w:val="413"/>
        </w:trPr>
        <w:tc>
          <w:tcPr>
            <w:tcW w:w="9311" w:type="dxa"/>
          </w:tcPr>
          <w:p w:rsidR="00F64506" w:rsidRDefault="00CC1662">
            <w:pPr>
              <w:pStyle w:val="TableParagraph"/>
              <w:spacing w:line="204" w:lineRule="exact"/>
              <w:rPr>
                <w:sz w:val="18"/>
              </w:rPr>
            </w:pPr>
            <w:r>
              <w:rPr>
                <w:sz w:val="18"/>
              </w:rPr>
              <w:t>consultare</w:t>
            </w:r>
            <w:r>
              <w:rPr>
                <w:spacing w:val="16"/>
                <w:sz w:val="18"/>
              </w:rPr>
              <w:t xml:space="preserve"> </w:t>
            </w:r>
            <w:r>
              <w:rPr>
                <w:sz w:val="18"/>
              </w:rPr>
              <w:t>il</w:t>
            </w:r>
            <w:r>
              <w:rPr>
                <w:spacing w:val="19"/>
                <w:sz w:val="18"/>
              </w:rPr>
              <w:t xml:space="preserve"> </w:t>
            </w:r>
            <w:r>
              <w:rPr>
                <w:sz w:val="18"/>
              </w:rPr>
              <w:t>Registro</w:t>
            </w:r>
            <w:r>
              <w:rPr>
                <w:spacing w:val="19"/>
                <w:sz w:val="18"/>
              </w:rPr>
              <w:t xml:space="preserve"> </w:t>
            </w:r>
            <w:r>
              <w:rPr>
                <w:sz w:val="18"/>
              </w:rPr>
              <w:t>dei</w:t>
            </w:r>
            <w:r>
              <w:rPr>
                <w:spacing w:val="19"/>
                <w:sz w:val="18"/>
              </w:rPr>
              <w:t xml:space="preserve"> </w:t>
            </w:r>
            <w:r>
              <w:rPr>
                <w:sz w:val="18"/>
              </w:rPr>
              <w:t>Trattamenti</w:t>
            </w:r>
            <w:r>
              <w:rPr>
                <w:spacing w:val="17"/>
                <w:sz w:val="18"/>
              </w:rPr>
              <w:t xml:space="preserve"> </w:t>
            </w:r>
            <w:r>
              <w:rPr>
                <w:sz w:val="18"/>
              </w:rPr>
              <w:t>se</w:t>
            </w:r>
            <w:r>
              <w:rPr>
                <w:spacing w:val="16"/>
                <w:sz w:val="18"/>
              </w:rPr>
              <w:t xml:space="preserve"> </w:t>
            </w:r>
            <w:r>
              <w:rPr>
                <w:sz w:val="18"/>
              </w:rPr>
              <w:t>presente,</w:t>
            </w:r>
            <w:r>
              <w:rPr>
                <w:spacing w:val="19"/>
                <w:sz w:val="18"/>
              </w:rPr>
              <w:t xml:space="preserve"> </w:t>
            </w:r>
            <w:r>
              <w:rPr>
                <w:sz w:val="18"/>
              </w:rPr>
              <w:t>all’atto</w:t>
            </w:r>
            <w:r>
              <w:rPr>
                <w:spacing w:val="19"/>
                <w:sz w:val="18"/>
              </w:rPr>
              <w:t xml:space="preserve"> </w:t>
            </w:r>
            <w:r>
              <w:rPr>
                <w:sz w:val="18"/>
              </w:rPr>
              <w:t>della</w:t>
            </w:r>
            <w:r>
              <w:rPr>
                <w:spacing w:val="18"/>
                <w:sz w:val="18"/>
              </w:rPr>
              <w:t xml:space="preserve"> </w:t>
            </w:r>
            <w:r>
              <w:rPr>
                <w:sz w:val="18"/>
              </w:rPr>
              <w:t>relativa</w:t>
            </w:r>
            <w:r>
              <w:rPr>
                <w:spacing w:val="19"/>
                <w:sz w:val="18"/>
              </w:rPr>
              <w:t xml:space="preserve"> </w:t>
            </w:r>
            <w:r>
              <w:rPr>
                <w:sz w:val="18"/>
              </w:rPr>
              <w:t>nomina</w:t>
            </w:r>
            <w:r>
              <w:rPr>
                <w:spacing w:val="19"/>
                <w:sz w:val="18"/>
              </w:rPr>
              <w:t xml:space="preserve"> </w:t>
            </w:r>
            <w:r>
              <w:rPr>
                <w:sz w:val="18"/>
              </w:rPr>
              <w:t>ad</w:t>
            </w:r>
            <w:r>
              <w:rPr>
                <w:spacing w:val="19"/>
                <w:sz w:val="18"/>
              </w:rPr>
              <w:t xml:space="preserve"> </w:t>
            </w:r>
            <w:r>
              <w:rPr>
                <w:sz w:val="18"/>
              </w:rPr>
              <w:t>Autorizzato</w:t>
            </w:r>
            <w:r>
              <w:rPr>
                <w:spacing w:val="19"/>
                <w:sz w:val="18"/>
              </w:rPr>
              <w:t xml:space="preserve"> </w:t>
            </w:r>
            <w:r>
              <w:rPr>
                <w:sz w:val="18"/>
              </w:rPr>
              <w:t>e</w:t>
            </w:r>
            <w:r>
              <w:rPr>
                <w:spacing w:val="19"/>
                <w:sz w:val="18"/>
              </w:rPr>
              <w:t xml:space="preserve"> </w:t>
            </w:r>
            <w:r>
              <w:rPr>
                <w:sz w:val="18"/>
              </w:rPr>
              <w:t>ad</w:t>
            </w:r>
            <w:r>
              <w:rPr>
                <w:spacing w:val="16"/>
                <w:sz w:val="18"/>
              </w:rPr>
              <w:t xml:space="preserve"> </w:t>
            </w:r>
            <w:r>
              <w:rPr>
                <w:sz w:val="18"/>
              </w:rPr>
              <w:t>ogni</w:t>
            </w:r>
            <w:r>
              <w:rPr>
                <w:spacing w:val="17"/>
                <w:sz w:val="18"/>
              </w:rPr>
              <w:t xml:space="preserve"> </w:t>
            </w:r>
            <w:r>
              <w:rPr>
                <w:spacing w:val="-2"/>
                <w:sz w:val="18"/>
              </w:rPr>
              <w:t>cambio</w:t>
            </w:r>
          </w:p>
          <w:p w:rsidR="00F64506" w:rsidRDefault="00CC1662">
            <w:pPr>
              <w:pStyle w:val="TableParagraph"/>
              <w:spacing w:before="2" w:line="187" w:lineRule="exact"/>
              <w:rPr>
                <w:sz w:val="18"/>
              </w:rPr>
            </w:pPr>
            <w:r>
              <w:rPr>
                <w:sz w:val="18"/>
              </w:rPr>
              <w:t>mansione,</w:t>
            </w:r>
            <w:r>
              <w:rPr>
                <w:spacing w:val="-1"/>
                <w:sz w:val="18"/>
              </w:rPr>
              <w:t xml:space="preserve"> </w:t>
            </w:r>
            <w:r>
              <w:rPr>
                <w:sz w:val="18"/>
              </w:rPr>
              <w:t>periodicamente ad</w:t>
            </w:r>
            <w:r>
              <w:rPr>
                <w:spacing w:val="-3"/>
                <w:sz w:val="18"/>
              </w:rPr>
              <w:t xml:space="preserve"> </w:t>
            </w:r>
            <w:r>
              <w:rPr>
                <w:sz w:val="18"/>
              </w:rPr>
              <w:t>ogni aggiornamento ed</w:t>
            </w:r>
            <w:r>
              <w:rPr>
                <w:spacing w:val="-3"/>
                <w:sz w:val="18"/>
              </w:rPr>
              <w:t xml:space="preserve"> </w:t>
            </w:r>
            <w:r>
              <w:rPr>
                <w:sz w:val="18"/>
              </w:rPr>
              <w:t>almeno su base</w:t>
            </w:r>
            <w:r>
              <w:rPr>
                <w:spacing w:val="-2"/>
                <w:sz w:val="18"/>
              </w:rPr>
              <w:t xml:space="preserve"> </w:t>
            </w:r>
            <w:r>
              <w:rPr>
                <w:sz w:val="18"/>
              </w:rPr>
              <w:t>annuale,</w:t>
            </w:r>
            <w:r>
              <w:rPr>
                <w:spacing w:val="-1"/>
                <w:sz w:val="18"/>
              </w:rPr>
              <w:t xml:space="preserve"> </w:t>
            </w:r>
            <w:r>
              <w:rPr>
                <w:sz w:val="18"/>
              </w:rPr>
              <w:t>e,</w:t>
            </w:r>
            <w:r>
              <w:rPr>
                <w:spacing w:val="-1"/>
                <w:sz w:val="18"/>
              </w:rPr>
              <w:t xml:space="preserve"> </w:t>
            </w:r>
            <w:r>
              <w:rPr>
                <w:sz w:val="18"/>
              </w:rPr>
              <w:t>infine,</w:t>
            </w:r>
            <w:r>
              <w:rPr>
                <w:spacing w:val="-1"/>
                <w:sz w:val="18"/>
              </w:rPr>
              <w:t xml:space="preserve"> </w:t>
            </w:r>
            <w:r>
              <w:rPr>
                <w:sz w:val="18"/>
              </w:rPr>
              <w:t>per</w:t>
            </w:r>
            <w:r>
              <w:rPr>
                <w:spacing w:val="-1"/>
                <w:sz w:val="18"/>
              </w:rPr>
              <w:t xml:space="preserve"> </w:t>
            </w:r>
            <w:r>
              <w:rPr>
                <w:sz w:val="18"/>
              </w:rPr>
              <w:t>ogni eventuale</w:t>
            </w:r>
            <w:r>
              <w:rPr>
                <w:spacing w:val="-2"/>
                <w:sz w:val="18"/>
              </w:rPr>
              <w:t xml:space="preserve"> dubbio</w:t>
            </w:r>
          </w:p>
        </w:tc>
      </w:tr>
    </w:tbl>
    <w:p w:rsidR="00F64506" w:rsidRDefault="00F64506" w:rsidP="00F43EF8">
      <w:pPr>
        <w:pStyle w:val="TableParagraph"/>
        <w:spacing w:line="187" w:lineRule="exact"/>
        <w:ind w:left="0"/>
        <w:rPr>
          <w:sz w:val="18"/>
        </w:rPr>
        <w:sectPr w:rsidR="00F64506" w:rsidSect="00F43EF8">
          <w:type w:val="continuous"/>
          <w:pgSz w:w="11910" w:h="16840"/>
          <w:pgMar w:top="1180" w:right="566" w:bottom="67" w:left="1700" w:header="720" w:footer="720" w:gutter="0"/>
          <w:cols w:space="720"/>
        </w:sectPr>
      </w:pPr>
      <w:bookmarkStart w:id="0" w:name="_GoBack"/>
      <w:bookmarkEnd w:id="0"/>
    </w:p>
    <w:tbl>
      <w:tblPr>
        <w:tblStyle w:val="TableNormal"/>
        <w:tblW w:w="0" w:type="auto"/>
        <w:tblInd w:w="245" w:type="dxa"/>
        <w:tblLayout w:type="fixed"/>
        <w:tblLook w:val="01E0" w:firstRow="1" w:lastRow="1" w:firstColumn="1" w:lastColumn="1" w:noHBand="0" w:noVBand="0"/>
      </w:tblPr>
      <w:tblGrid>
        <w:gridCol w:w="9311"/>
      </w:tblGrid>
      <w:tr w:rsidR="00F64506">
        <w:trPr>
          <w:trHeight w:val="256"/>
        </w:trPr>
        <w:tc>
          <w:tcPr>
            <w:tcW w:w="9311" w:type="dxa"/>
          </w:tcPr>
          <w:p w:rsidR="00F64506" w:rsidRDefault="00CC1662" w:rsidP="00F43EF8">
            <w:pPr>
              <w:pStyle w:val="TableParagraph"/>
              <w:spacing w:line="201" w:lineRule="exact"/>
              <w:ind w:left="0"/>
              <w:rPr>
                <w:sz w:val="18"/>
              </w:rPr>
            </w:pPr>
            <w:r>
              <w:rPr>
                <w:sz w:val="18"/>
              </w:rPr>
              <w:lastRenderedPageBreak/>
              <w:t>in</w:t>
            </w:r>
            <w:r>
              <w:rPr>
                <w:spacing w:val="-4"/>
                <w:sz w:val="18"/>
              </w:rPr>
              <w:t xml:space="preserve"> </w:t>
            </w:r>
            <w:r>
              <w:rPr>
                <w:sz w:val="18"/>
              </w:rPr>
              <w:t>merito</w:t>
            </w:r>
            <w:r>
              <w:rPr>
                <w:spacing w:val="-4"/>
                <w:sz w:val="18"/>
              </w:rPr>
              <w:t xml:space="preserve"> </w:t>
            </w:r>
            <w:r>
              <w:rPr>
                <w:sz w:val="18"/>
              </w:rPr>
              <w:t>alle</w:t>
            </w:r>
            <w:r>
              <w:rPr>
                <w:spacing w:val="-3"/>
                <w:sz w:val="18"/>
              </w:rPr>
              <w:t xml:space="preserve"> </w:t>
            </w:r>
            <w:r>
              <w:rPr>
                <w:sz w:val="18"/>
              </w:rPr>
              <w:t>finalità</w:t>
            </w:r>
            <w:r>
              <w:rPr>
                <w:spacing w:val="-5"/>
                <w:sz w:val="18"/>
              </w:rPr>
              <w:t xml:space="preserve"> </w:t>
            </w:r>
            <w:r>
              <w:rPr>
                <w:sz w:val="18"/>
              </w:rPr>
              <w:t>di</w:t>
            </w:r>
            <w:r>
              <w:rPr>
                <w:spacing w:val="-3"/>
                <w:sz w:val="18"/>
              </w:rPr>
              <w:t xml:space="preserve"> </w:t>
            </w:r>
            <w:r>
              <w:rPr>
                <w:sz w:val="18"/>
              </w:rPr>
              <w:t>trattamento</w:t>
            </w:r>
            <w:r>
              <w:rPr>
                <w:spacing w:val="-3"/>
                <w:sz w:val="18"/>
              </w:rPr>
              <w:t xml:space="preserve"> </w:t>
            </w:r>
            <w:r>
              <w:rPr>
                <w:sz w:val="18"/>
              </w:rPr>
              <w:t>o</w:t>
            </w:r>
            <w:r>
              <w:rPr>
                <w:spacing w:val="-5"/>
                <w:sz w:val="18"/>
              </w:rPr>
              <w:t xml:space="preserve"> </w:t>
            </w:r>
            <w:r>
              <w:rPr>
                <w:sz w:val="18"/>
              </w:rPr>
              <w:t>alla</w:t>
            </w:r>
            <w:r>
              <w:rPr>
                <w:spacing w:val="-3"/>
                <w:sz w:val="18"/>
              </w:rPr>
              <w:t xml:space="preserve"> </w:t>
            </w:r>
            <w:r>
              <w:rPr>
                <w:sz w:val="18"/>
              </w:rPr>
              <w:t>tipologia</w:t>
            </w:r>
            <w:r>
              <w:rPr>
                <w:spacing w:val="-3"/>
                <w:sz w:val="18"/>
              </w:rPr>
              <w:t xml:space="preserve"> </w:t>
            </w:r>
            <w:r>
              <w:rPr>
                <w:sz w:val="18"/>
              </w:rPr>
              <w:t>di</w:t>
            </w:r>
            <w:r>
              <w:rPr>
                <w:spacing w:val="-5"/>
                <w:sz w:val="18"/>
              </w:rPr>
              <w:t xml:space="preserve"> </w:t>
            </w:r>
            <w:r>
              <w:rPr>
                <w:sz w:val="18"/>
              </w:rPr>
              <w:t>Dati</w:t>
            </w:r>
            <w:r>
              <w:rPr>
                <w:spacing w:val="-2"/>
                <w:sz w:val="18"/>
              </w:rPr>
              <w:t xml:space="preserve"> </w:t>
            </w:r>
            <w:r>
              <w:rPr>
                <w:sz w:val="18"/>
              </w:rPr>
              <w:t>Personali</w:t>
            </w:r>
            <w:r>
              <w:rPr>
                <w:spacing w:val="4"/>
                <w:sz w:val="18"/>
              </w:rPr>
              <w:t xml:space="preserve"> </w:t>
            </w:r>
            <w:r>
              <w:rPr>
                <w:sz w:val="18"/>
              </w:rPr>
              <w:t>da</w:t>
            </w:r>
            <w:r>
              <w:rPr>
                <w:spacing w:val="-3"/>
                <w:sz w:val="18"/>
              </w:rPr>
              <w:t xml:space="preserve"> </w:t>
            </w:r>
            <w:r>
              <w:rPr>
                <w:spacing w:val="-2"/>
                <w:sz w:val="18"/>
              </w:rPr>
              <w:t>trattare;</w:t>
            </w:r>
          </w:p>
        </w:tc>
      </w:tr>
      <w:tr w:rsidR="00F64506">
        <w:trPr>
          <w:trHeight w:val="466"/>
        </w:trPr>
        <w:tc>
          <w:tcPr>
            <w:tcW w:w="9311" w:type="dxa"/>
          </w:tcPr>
          <w:p w:rsidR="00F64506" w:rsidRDefault="00CC1662">
            <w:pPr>
              <w:pStyle w:val="TableParagraph"/>
              <w:tabs>
                <w:tab w:val="left" w:pos="769"/>
              </w:tabs>
              <w:spacing w:before="35" w:line="206" w:lineRule="exact"/>
              <w:ind w:left="769" w:right="60" w:hanging="360"/>
              <w:rPr>
                <w:sz w:val="18"/>
              </w:rPr>
            </w:pPr>
            <w:r>
              <w:rPr>
                <w:spacing w:val="-6"/>
                <w:sz w:val="18"/>
              </w:rPr>
              <w:t>1.</w:t>
            </w:r>
            <w:r>
              <w:rPr>
                <w:sz w:val="18"/>
              </w:rPr>
              <w:tab/>
            </w:r>
            <w:r>
              <w:rPr>
                <w:sz w:val="18"/>
              </w:rPr>
              <w:t>rispettare per tutti i trattamenti effettuati le indicazioni e le procedure fornite dal Titolare e le disposizioni interne che disciplinano le precauzioni da adottare nello svolgimento dei trattamenti;</w:t>
            </w:r>
          </w:p>
        </w:tc>
      </w:tr>
      <w:tr w:rsidR="00F64506">
        <w:trPr>
          <w:trHeight w:val="881"/>
        </w:trPr>
        <w:tc>
          <w:tcPr>
            <w:tcW w:w="9311" w:type="dxa"/>
          </w:tcPr>
          <w:p w:rsidR="00F64506" w:rsidRDefault="00CC1662">
            <w:pPr>
              <w:pStyle w:val="TableParagraph"/>
              <w:ind w:left="769" w:right="53" w:hanging="360"/>
              <w:jc w:val="both"/>
              <w:rPr>
                <w:sz w:val="18"/>
              </w:rPr>
            </w:pPr>
            <w:r>
              <w:rPr>
                <w:sz w:val="18"/>
              </w:rPr>
              <w:t>2.</w:t>
            </w:r>
            <w:r>
              <w:rPr>
                <w:spacing w:val="40"/>
                <w:sz w:val="18"/>
              </w:rPr>
              <w:t xml:space="preserve"> </w:t>
            </w:r>
            <w:r>
              <w:rPr>
                <w:sz w:val="18"/>
              </w:rPr>
              <w:t xml:space="preserve">rispettare la normativa interna relativa, tra gli altri, all’assegnazione e all’utilizzo delle strumentazioni informatiche ricevute e delle credenziali di autenticazione, alla custodia di atti e documenti a Lei affidati e alla conservazione di determinati </w:t>
            </w:r>
            <w:r>
              <w:rPr>
                <w:sz w:val="18"/>
              </w:rPr>
              <w:t>atti</w:t>
            </w:r>
            <w:r>
              <w:rPr>
                <w:spacing w:val="-2"/>
                <w:sz w:val="18"/>
              </w:rPr>
              <w:t xml:space="preserve"> </w:t>
            </w:r>
            <w:r>
              <w:rPr>
                <w:sz w:val="18"/>
              </w:rPr>
              <w:t>in Archivi Cartacei ad accesso limitato e alle modalità</w:t>
            </w:r>
            <w:r>
              <w:rPr>
                <w:spacing w:val="-1"/>
                <w:sz w:val="18"/>
              </w:rPr>
              <w:t xml:space="preserve"> </w:t>
            </w:r>
            <w:r>
              <w:rPr>
                <w:sz w:val="18"/>
              </w:rPr>
              <w:t xml:space="preserve">di accesso agli </w:t>
            </w:r>
            <w:r>
              <w:rPr>
                <w:spacing w:val="-2"/>
                <w:sz w:val="18"/>
              </w:rPr>
              <w:t>stessi;</w:t>
            </w:r>
          </w:p>
        </w:tc>
      </w:tr>
      <w:tr w:rsidR="00F64506">
        <w:trPr>
          <w:trHeight w:val="260"/>
        </w:trPr>
        <w:tc>
          <w:tcPr>
            <w:tcW w:w="9311" w:type="dxa"/>
          </w:tcPr>
          <w:p w:rsidR="00F64506" w:rsidRDefault="00CC1662">
            <w:pPr>
              <w:pStyle w:val="TableParagraph"/>
              <w:tabs>
                <w:tab w:val="left" w:pos="769"/>
              </w:tabs>
              <w:spacing w:before="50" w:line="190" w:lineRule="exact"/>
              <w:ind w:left="409"/>
              <w:rPr>
                <w:sz w:val="18"/>
              </w:rPr>
            </w:pPr>
            <w:r>
              <w:rPr>
                <w:spacing w:val="-5"/>
                <w:sz w:val="18"/>
              </w:rPr>
              <w:t>3.</w:t>
            </w:r>
            <w:r>
              <w:rPr>
                <w:sz w:val="18"/>
              </w:rPr>
              <w:tab/>
              <w:t>adottare</w:t>
            </w:r>
            <w:r>
              <w:rPr>
                <w:spacing w:val="-6"/>
                <w:sz w:val="18"/>
              </w:rPr>
              <w:t xml:space="preserve"> </w:t>
            </w:r>
            <w:r>
              <w:rPr>
                <w:sz w:val="18"/>
              </w:rPr>
              <w:t>le</w:t>
            </w:r>
            <w:r>
              <w:rPr>
                <w:spacing w:val="-3"/>
                <w:sz w:val="18"/>
              </w:rPr>
              <w:t xml:space="preserve"> </w:t>
            </w:r>
            <w:r>
              <w:rPr>
                <w:sz w:val="18"/>
              </w:rPr>
              <w:t>necessarie</w:t>
            </w:r>
            <w:r>
              <w:rPr>
                <w:spacing w:val="-5"/>
                <w:sz w:val="18"/>
              </w:rPr>
              <w:t xml:space="preserve"> </w:t>
            </w:r>
            <w:r>
              <w:rPr>
                <w:sz w:val="18"/>
              </w:rPr>
              <w:t>cautele</w:t>
            </w:r>
            <w:r>
              <w:rPr>
                <w:spacing w:val="-5"/>
                <w:sz w:val="18"/>
              </w:rPr>
              <w:t xml:space="preserve"> </w:t>
            </w:r>
            <w:r>
              <w:rPr>
                <w:sz w:val="18"/>
              </w:rPr>
              <w:t>per</w:t>
            </w:r>
            <w:r>
              <w:rPr>
                <w:spacing w:val="-3"/>
                <w:sz w:val="18"/>
              </w:rPr>
              <w:t xml:space="preserve"> </w:t>
            </w:r>
            <w:r>
              <w:rPr>
                <w:sz w:val="18"/>
              </w:rPr>
              <w:t>assicurare</w:t>
            </w:r>
            <w:r>
              <w:rPr>
                <w:spacing w:val="-3"/>
                <w:sz w:val="18"/>
              </w:rPr>
              <w:t xml:space="preserve"> </w:t>
            </w:r>
            <w:r>
              <w:rPr>
                <w:sz w:val="18"/>
              </w:rPr>
              <w:t>la</w:t>
            </w:r>
            <w:r>
              <w:rPr>
                <w:spacing w:val="-4"/>
                <w:sz w:val="18"/>
              </w:rPr>
              <w:t xml:space="preserve"> </w:t>
            </w:r>
            <w:r>
              <w:rPr>
                <w:sz w:val="18"/>
              </w:rPr>
              <w:t>segretezza</w:t>
            </w:r>
            <w:r>
              <w:rPr>
                <w:spacing w:val="-3"/>
                <w:sz w:val="18"/>
              </w:rPr>
              <w:t xml:space="preserve"> </w:t>
            </w:r>
            <w:r>
              <w:rPr>
                <w:sz w:val="18"/>
              </w:rPr>
              <w:t>della</w:t>
            </w:r>
            <w:r>
              <w:rPr>
                <w:spacing w:val="-5"/>
                <w:sz w:val="18"/>
              </w:rPr>
              <w:t xml:space="preserve"> </w:t>
            </w:r>
            <w:r>
              <w:rPr>
                <w:sz w:val="18"/>
              </w:rPr>
              <w:t>componente</w:t>
            </w:r>
            <w:r>
              <w:rPr>
                <w:spacing w:val="-3"/>
                <w:sz w:val="18"/>
              </w:rPr>
              <w:t xml:space="preserve"> </w:t>
            </w:r>
            <w:r>
              <w:rPr>
                <w:sz w:val="18"/>
              </w:rPr>
              <w:t>riservata</w:t>
            </w:r>
            <w:r>
              <w:rPr>
                <w:spacing w:val="-5"/>
                <w:sz w:val="18"/>
              </w:rPr>
              <w:t xml:space="preserve"> </w:t>
            </w:r>
            <w:r>
              <w:rPr>
                <w:sz w:val="18"/>
              </w:rPr>
              <w:t>delle</w:t>
            </w:r>
            <w:r>
              <w:rPr>
                <w:spacing w:val="-3"/>
                <w:sz w:val="18"/>
              </w:rPr>
              <w:t xml:space="preserve"> </w:t>
            </w:r>
            <w:r>
              <w:rPr>
                <w:spacing w:val="-2"/>
                <w:sz w:val="18"/>
              </w:rPr>
              <w:t>credenziali;</w:t>
            </w:r>
          </w:p>
        </w:tc>
      </w:tr>
      <w:tr w:rsidR="00F64506">
        <w:trPr>
          <w:trHeight w:val="413"/>
        </w:trPr>
        <w:tc>
          <w:tcPr>
            <w:tcW w:w="9311" w:type="dxa"/>
          </w:tcPr>
          <w:p w:rsidR="00F64506" w:rsidRDefault="00CC1662">
            <w:pPr>
              <w:pStyle w:val="TableParagraph"/>
              <w:tabs>
                <w:tab w:val="left" w:pos="769"/>
              </w:tabs>
              <w:spacing w:line="206" w:lineRule="exact"/>
              <w:ind w:left="769" w:right="47" w:hanging="360"/>
              <w:rPr>
                <w:sz w:val="18"/>
              </w:rPr>
            </w:pPr>
            <w:r>
              <w:rPr>
                <w:spacing w:val="-6"/>
                <w:sz w:val="18"/>
              </w:rPr>
              <w:t>4.</w:t>
            </w:r>
            <w:r>
              <w:rPr>
                <w:sz w:val="18"/>
              </w:rPr>
              <w:tab/>
              <w:t>in</w:t>
            </w:r>
            <w:r>
              <w:rPr>
                <w:spacing w:val="22"/>
                <w:sz w:val="18"/>
              </w:rPr>
              <w:t xml:space="preserve"> </w:t>
            </w:r>
            <w:r>
              <w:rPr>
                <w:sz w:val="18"/>
              </w:rPr>
              <w:t>caso</w:t>
            </w:r>
            <w:r>
              <w:rPr>
                <w:spacing w:val="20"/>
                <w:sz w:val="18"/>
              </w:rPr>
              <w:t xml:space="preserve"> </w:t>
            </w:r>
            <w:r>
              <w:rPr>
                <w:sz w:val="18"/>
              </w:rPr>
              <w:t>di</w:t>
            </w:r>
            <w:r>
              <w:rPr>
                <w:spacing w:val="20"/>
                <w:sz w:val="18"/>
              </w:rPr>
              <w:t xml:space="preserve"> </w:t>
            </w:r>
            <w:r>
              <w:rPr>
                <w:sz w:val="18"/>
              </w:rPr>
              <w:t>eventuali</w:t>
            </w:r>
            <w:r>
              <w:rPr>
                <w:spacing w:val="20"/>
                <w:sz w:val="18"/>
              </w:rPr>
              <w:t xml:space="preserve"> </w:t>
            </w:r>
            <w:r>
              <w:rPr>
                <w:sz w:val="18"/>
              </w:rPr>
              <w:t>dubbi</w:t>
            </w:r>
            <w:r>
              <w:rPr>
                <w:spacing w:val="22"/>
                <w:sz w:val="18"/>
              </w:rPr>
              <w:t xml:space="preserve"> </w:t>
            </w:r>
            <w:r>
              <w:rPr>
                <w:sz w:val="18"/>
              </w:rPr>
              <w:t>o</w:t>
            </w:r>
            <w:r>
              <w:rPr>
                <w:spacing w:val="20"/>
                <w:sz w:val="18"/>
              </w:rPr>
              <w:t xml:space="preserve"> </w:t>
            </w:r>
            <w:r>
              <w:rPr>
                <w:sz w:val="18"/>
              </w:rPr>
              <w:t>notizie</w:t>
            </w:r>
            <w:r>
              <w:rPr>
                <w:spacing w:val="20"/>
                <w:sz w:val="18"/>
              </w:rPr>
              <w:t xml:space="preserve"> </w:t>
            </w:r>
            <w:r>
              <w:rPr>
                <w:sz w:val="18"/>
              </w:rPr>
              <w:t>che</w:t>
            </w:r>
            <w:r>
              <w:rPr>
                <w:spacing w:val="20"/>
                <w:sz w:val="18"/>
              </w:rPr>
              <w:t xml:space="preserve"> </w:t>
            </w:r>
            <w:r>
              <w:rPr>
                <w:sz w:val="18"/>
              </w:rPr>
              <w:t>reputi</w:t>
            </w:r>
            <w:r>
              <w:rPr>
                <w:spacing w:val="23"/>
                <w:sz w:val="18"/>
              </w:rPr>
              <w:t xml:space="preserve"> </w:t>
            </w:r>
            <w:r>
              <w:rPr>
                <w:sz w:val="18"/>
              </w:rPr>
              <w:t>rilevanti</w:t>
            </w:r>
            <w:r>
              <w:rPr>
                <w:spacing w:val="22"/>
                <w:sz w:val="18"/>
              </w:rPr>
              <w:t xml:space="preserve"> </w:t>
            </w:r>
            <w:r>
              <w:rPr>
                <w:sz w:val="18"/>
              </w:rPr>
              <w:t>con</w:t>
            </w:r>
            <w:r>
              <w:rPr>
                <w:spacing w:val="22"/>
                <w:sz w:val="18"/>
              </w:rPr>
              <w:t xml:space="preserve"> </w:t>
            </w:r>
            <w:r>
              <w:rPr>
                <w:sz w:val="18"/>
              </w:rPr>
              <w:t>riferimento</w:t>
            </w:r>
            <w:r>
              <w:rPr>
                <w:spacing w:val="20"/>
                <w:sz w:val="18"/>
              </w:rPr>
              <w:t xml:space="preserve"> </w:t>
            </w:r>
            <w:r>
              <w:rPr>
                <w:sz w:val="18"/>
              </w:rPr>
              <w:t>al</w:t>
            </w:r>
            <w:r>
              <w:rPr>
                <w:spacing w:val="22"/>
                <w:sz w:val="18"/>
              </w:rPr>
              <w:t xml:space="preserve"> </w:t>
            </w:r>
            <w:r>
              <w:rPr>
                <w:sz w:val="18"/>
              </w:rPr>
              <w:t>trattamento</w:t>
            </w:r>
            <w:r>
              <w:rPr>
                <w:spacing w:val="22"/>
                <w:sz w:val="18"/>
              </w:rPr>
              <w:t xml:space="preserve"> </w:t>
            </w:r>
            <w:r>
              <w:rPr>
                <w:sz w:val="18"/>
              </w:rPr>
              <w:t>dei</w:t>
            </w:r>
            <w:r>
              <w:rPr>
                <w:spacing w:val="22"/>
                <w:sz w:val="18"/>
              </w:rPr>
              <w:t xml:space="preserve"> </w:t>
            </w:r>
            <w:r>
              <w:rPr>
                <w:sz w:val="18"/>
              </w:rPr>
              <w:t>dati</w:t>
            </w:r>
            <w:r>
              <w:rPr>
                <w:spacing w:val="23"/>
                <w:sz w:val="18"/>
              </w:rPr>
              <w:t xml:space="preserve"> </w:t>
            </w:r>
            <w:r>
              <w:rPr>
                <w:sz w:val="18"/>
              </w:rPr>
              <w:t>personali, rivolgersi al Responsabile designato o al Data Protection Officer;</w:t>
            </w:r>
          </w:p>
        </w:tc>
      </w:tr>
      <w:tr w:rsidR="00F64506">
        <w:trPr>
          <w:trHeight w:val="1188"/>
        </w:trPr>
        <w:tc>
          <w:tcPr>
            <w:tcW w:w="9311" w:type="dxa"/>
          </w:tcPr>
          <w:p w:rsidR="00F64506" w:rsidRDefault="00CC1662">
            <w:pPr>
              <w:pStyle w:val="TableParagraph"/>
              <w:tabs>
                <w:tab w:val="left" w:pos="769"/>
              </w:tabs>
              <w:spacing w:line="205" w:lineRule="exact"/>
              <w:ind w:left="409"/>
              <w:rPr>
                <w:sz w:val="18"/>
              </w:rPr>
            </w:pPr>
            <w:r>
              <w:rPr>
                <w:spacing w:val="-5"/>
                <w:sz w:val="18"/>
              </w:rPr>
              <w:t>5.</w:t>
            </w:r>
            <w:r>
              <w:rPr>
                <w:sz w:val="18"/>
              </w:rPr>
              <w:tab/>
              <w:t>partecipare</w:t>
            </w:r>
            <w:r>
              <w:rPr>
                <w:spacing w:val="-4"/>
                <w:sz w:val="18"/>
              </w:rPr>
              <w:t xml:space="preserve"> </w:t>
            </w:r>
            <w:r>
              <w:rPr>
                <w:sz w:val="18"/>
              </w:rPr>
              <w:t>i</w:t>
            </w:r>
            <w:r>
              <w:rPr>
                <w:spacing w:val="-5"/>
                <w:sz w:val="18"/>
              </w:rPr>
              <w:t xml:space="preserve"> </w:t>
            </w:r>
            <w:r>
              <w:rPr>
                <w:sz w:val="18"/>
              </w:rPr>
              <w:t>corsi</w:t>
            </w:r>
            <w:r>
              <w:rPr>
                <w:spacing w:val="-4"/>
                <w:sz w:val="18"/>
              </w:rPr>
              <w:t xml:space="preserve"> </w:t>
            </w:r>
            <w:r>
              <w:rPr>
                <w:sz w:val="18"/>
              </w:rPr>
              <w:t>di</w:t>
            </w:r>
            <w:r>
              <w:rPr>
                <w:spacing w:val="-4"/>
                <w:sz w:val="18"/>
              </w:rPr>
              <w:t xml:space="preserve"> </w:t>
            </w:r>
            <w:r>
              <w:rPr>
                <w:sz w:val="18"/>
              </w:rPr>
              <w:t>formazione</w:t>
            </w:r>
            <w:r>
              <w:rPr>
                <w:spacing w:val="-4"/>
                <w:sz w:val="18"/>
              </w:rPr>
              <w:t xml:space="preserve"> </w:t>
            </w:r>
            <w:r>
              <w:rPr>
                <w:sz w:val="18"/>
              </w:rPr>
              <w:t>organizzati</w:t>
            </w:r>
            <w:r>
              <w:rPr>
                <w:spacing w:val="-3"/>
                <w:sz w:val="18"/>
              </w:rPr>
              <w:t xml:space="preserve"> </w:t>
            </w:r>
            <w:r>
              <w:rPr>
                <w:sz w:val="18"/>
              </w:rPr>
              <w:t>dal</w:t>
            </w:r>
            <w:r>
              <w:rPr>
                <w:spacing w:val="-3"/>
                <w:sz w:val="18"/>
              </w:rPr>
              <w:t xml:space="preserve"> </w:t>
            </w:r>
            <w:r>
              <w:rPr>
                <w:spacing w:val="-2"/>
                <w:sz w:val="18"/>
              </w:rPr>
              <w:t>Titolare.</w:t>
            </w:r>
          </w:p>
          <w:p w:rsidR="00F64506" w:rsidRDefault="00CC1662">
            <w:pPr>
              <w:pStyle w:val="TableParagraph"/>
              <w:spacing w:before="201"/>
              <w:ind w:right="56"/>
              <w:jc w:val="both"/>
              <w:rPr>
                <w:rFonts w:ascii="Arial" w:hAnsi="Arial"/>
                <w:b/>
                <w:sz w:val="18"/>
              </w:rPr>
            </w:pPr>
            <w:r>
              <w:rPr>
                <w:rFonts w:ascii="Arial" w:hAnsi="Arial"/>
                <w:b/>
                <w:sz w:val="18"/>
              </w:rPr>
              <w:t>Per</w:t>
            </w:r>
            <w:r>
              <w:rPr>
                <w:rFonts w:ascii="Arial" w:hAnsi="Arial"/>
                <w:b/>
                <w:spacing w:val="-1"/>
                <w:sz w:val="18"/>
              </w:rPr>
              <w:t xml:space="preserve"> </w:t>
            </w:r>
            <w:r>
              <w:rPr>
                <w:rFonts w:ascii="Arial" w:hAnsi="Arial"/>
                <w:b/>
                <w:sz w:val="18"/>
              </w:rPr>
              <w:t xml:space="preserve">il </w:t>
            </w:r>
            <w:r>
              <w:rPr>
                <w:rFonts w:ascii="Arial" w:hAnsi="Arial"/>
                <w:b/>
                <w:sz w:val="18"/>
                <w:u w:val="single"/>
              </w:rPr>
              <w:t>lavoro agile</w:t>
            </w:r>
            <w:r>
              <w:rPr>
                <w:rFonts w:ascii="Arial" w:hAnsi="Arial"/>
                <w:b/>
                <w:sz w:val="18"/>
              </w:rPr>
              <w:t xml:space="preserve"> definito</w:t>
            </w:r>
            <w:r>
              <w:rPr>
                <w:rFonts w:ascii="Arial" w:hAnsi="Arial"/>
                <w:b/>
                <w:spacing w:val="-3"/>
                <w:sz w:val="18"/>
              </w:rPr>
              <w:t xml:space="preserve"> </w:t>
            </w:r>
            <w:r>
              <w:rPr>
                <w:rFonts w:ascii="Arial" w:hAnsi="Arial"/>
                <w:b/>
                <w:sz w:val="18"/>
              </w:rPr>
              <w:t xml:space="preserve">anche </w:t>
            </w:r>
            <w:proofErr w:type="spellStart"/>
            <w:r>
              <w:rPr>
                <w:rFonts w:ascii="Arial" w:hAnsi="Arial"/>
                <w:b/>
                <w:sz w:val="18"/>
              </w:rPr>
              <w:t>smart</w:t>
            </w:r>
            <w:proofErr w:type="spellEnd"/>
            <w:r>
              <w:rPr>
                <w:rFonts w:ascii="Arial" w:hAnsi="Arial"/>
                <w:b/>
                <w:spacing w:val="-3"/>
                <w:sz w:val="18"/>
              </w:rPr>
              <w:t xml:space="preserve"> </w:t>
            </w:r>
            <w:proofErr w:type="spellStart"/>
            <w:r>
              <w:rPr>
                <w:rFonts w:ascii="Arial" w:hAnsi="Arial"/>
                <w:b/>
                <w:sz w:val="18"/>
              </w:rPr>
              <w:t>working</w:t>
            </w:r>
            <w:proofErr w:type="spellEnd"/>
            <w:r>
              <w:rPr>
                <w:rFonts w:ascii="Arial" w:hAnsi="Arial"/>
                <w:b/>
                <w:sz w:val="18"/>
              </w:rPr>
              <w:t>,</w:t>
            </w:r>
            <w:r>
              <w:rPr>
                <w:rFonts w:ascii="Arial" w:hAnsi="Arial"/>
                <w:b/>
                <w:spacing w:val="-1"/>
                <w:sz w:val="18"/>
              </w:rPr>
              <w:t xml:space="preserve"> </w:t>
            </w:r>
            <w:r>
              <w:rPr>
                <w:rFonts w:ascii="Arial" w:hAnsi="Arial"/>
                <w:b/>
                <w:sz w:val="18"/>
              </w:rPr>
              <w:t>le</w:t>
            </w:r>
            <w:r>
              <w:rPr>
                <w:rFonts w:ascii="Arial" w:hAnsi="Arial"/>
                <w:b/>
                <w:spacing w:val="-3"/>
                <w:sz w:val="18"/>
              </w:rPr>
              <w:t xml:space="preserve"> </w:t>
            </w:r>
            <w:r>
              <w:rPr>
                <w:rFonts w:ascii="Arial" w:hAnsi="Arial"/>
                <w:b/>
                <w:sz w:val="18"/>
              </w:rPr>
              <w:t>condizioni</w:t>
            </w:r>
            <w:r>
              <w:rPr>
                <w:rFonts w:ascii="Arial" w:hAnsi="Arial"/>
                <w:b/>
                <w:spacing w:val="-3"/>
                <w:sz w:val="18"/>
              </w:rPr>
              <w:t xml:space="preserve"> </w:t>
            </w:r>
            <w:r>
              <w:rPr>
                <w:rFonts w:ascii="Arial" w:hAnsi="Arial"/>
                <w:b/>
                <w:sz w:val="18"/>
              </w:rPr>
              <w:t>ambientali</w:t>
            </w:r>
            <w:r>
              <w:rPr>
                <w:rFonts w:ascii="Arial" w:hAnsi="Arial"/>
                <w:b/>
                <w:spacing w:val="-1"/>
                <w:sz w:val="18"/>
              </w:rPr>
              <w:t xml:space="preserve"> </w:t>
            </w:r>
            <w:r>
              <w:rPr>
                <w:rFonts w:ascii="Arial" w:hAnsi="Arial"/>
                <w:b/>
                <w:sz w:val="18"/>
              </w:rPr>
              <w:t>esterne all’ufficio,</w:t>
            </w:r>
            <w:r>
              <w:rPr>
                <w:rFonts w:ascii="Arial" w:hAnsi="Arial"/>
                <w:b/>
                <w:spacing w:val="-3"/>
                <w:sz w:val="18"/>
              </w:rPr>
              <w:t xml:space="preserve"> </w:t>
            </w:r>
            <w:r>
              <w:rPr>
                <w:rFonts w:ascii="Arial" w:hAnsi="Arial"/>
                <w:b/>
                <w:sz w:val="18"/>
              </w:rPr>
              <w:t xml:space="preserve">domestiche o in altro luogo, non invalidano le prescrizioni presenti in questo documento. Tutte le indicazioni operative comportamentali qui riportate sono valide ed applicabili anche per il lavoro agile – </w:t>
            </w:r>
            <w:proofErr w:type="spellStart"/>
            <w:r>
              <w:rPr>
                <w:rFonts w:ascii="Arial" w:hAnsi="Arial"/>
                <w:b/>
                <w:sz w:val="18"/>
              </w:rPr>
              <w:t>smart</w:t>
            </w:r>
            <w:proofErr w:type="spellEnd"/>
            <w:r>
              <w:rPr>
                <w:rFonts w:ascii="Arial" w:hAnsi="Arial"/>
                <w:b/>
                <w:sz w:val="18"/>
              </w:rPr>
              <w:t xml:space="preserve"> </w:t>
            </w:r>
            <w:proofErr w:type="spellStart"/>
            <w:r>
              <w:rPr>
                <w:rFonts w:ascii="Arial" w:hAnsi="Arial"/>
                <w:b/>
                <w:sz w:val="18"/>
              </w:rPr>
              <w:t>working</w:t>
            </w:r>
            <w:proofErr w:type="spellEnd"/>
            <w:r>
              <w:rPr>
                <w:rFonts w:ascii="Arial" w:hAnsi="Arial"/>
                <w:b/>
                <w:sz w:val="18"/>
              </w:rPr>
              <w:t>.</w:t>
            </w:r>
          </w:p>
        </w:tc>
      </w:tr>
      <w:tr w:rsidR="00F64506">
        <w:trPr>
          <w:trHeight w:val="365"/>
        </w:trPr>
        <w:tc>
          <w:tcPr>
            <w:tcW w:w="9311" w:type="dxa"/>
          </w:tcPr>
          <w:p w:rsidR="00F64506" w:rsidRDefault="00CC1662">
            <w:pPr>
              <w:pStyle w:val="TableParagraph"/>
              <w:spacing w:before="156" w:line="190" w:lineRule="exact"/>
              <w:rPr>
                <w:sz w:val="18"/>
              </w:rPr>
            </w:pPr>
            <w:r>
              <w:rPr>
                <w:sz w:val="18"/>
              </w:rPr>
              <w:t>Le</w:t>
            </w:r>
            <w:r>
              <w:rPr>
                <w:spacing w:val="-6"/>
                <w:sz w:val="18"/>
              </w:rPr>
              <w:t xml:space="preserve"> </w:t>
            </w:r>
            <w:r>
              <w:rPr>
                <w:sz w:val="18"/>
              </w:rPr>
              <w:t>prescrizioni</w:t>
            </w:r>
            <w:r>
              <w:rPr>
                <w:spacing w:val="-6"/>
                <w:sz w:val="18"/>
              </w:rPr>
              <w:t xml:space="preserve"> </w:t>
            </w:r>
            <w:r>
              <w:rPr>
                <w:sz w:val="18"/>
              </w:rPr>
              <w:t>sopra</w:t>
            </w:r>
            <w:r>
              <w:rPr>
                <w:spacing w:val="-3"/>
                <w:sz w:val="18"/>
              </w:rPr>
              <w:t xml:space="preserve"> </w:t>
            </w:r>
            <w:r>
              <w:rPr>
                <w:sz w:val="18"/>
              </w:rPr>
              <w:t>descritte</w:t>
            </w:r>
            <w:r>
              <w:rPr>
                <w:spacing w:val="-6"/>
                <w:sz w:val="18"/>
              </w:rPr>
              <w:t xml:space="preserve"> </w:t>
            </w:r>
            <w:r>
              <w:rPr>
                <w:sz w:val="18"/>
              </w:rPr>
              <w:t>saranno</w:t>
            </w:r>
            <w:r>
              <w:rPr>
                <w:spacing w:val="-3"/>
                <w:sz w:val="18"/>
              </w:rPr>
              <w:t xml:space="preserve"> </w:t>
            </w:r>
            <w:r>
              <w:rPr>
                <w:sz w:val="18"/>
              </w:rPr>
              <w:t>integrate</w:t>
            </w:r>
            <w:r>
              <w:rPr>
                <w:spacing w:val="-6"/>
                <w:sz w:val="18"/>
              </w:rPr>
              <w:t xml:space="preserve"> </w:t>
            </w:r>
            <w:r>
              <w:rPr>
                <w:sz w:val="18"/>
              </w:rPr>
              <w:t>dal</w:t>
            </w:r>
            <w:r>
              <w:rPr>
                <w:spacing w:val="-3"/>
                <w:sz w:val="18"/>
              </w:rPr>
              <w:t xml:space="preserve"> </w:t>
            </w:r>
            <w:r>
              <w:rPr>
                <w:sz w:val="18"/>
              </w:rPr>
              <w:t>Titolare</w:t>
            </w:r>
            <w:r>
              <w:rPr>
                <w:spacing w:val="-6"/>
                <w:sz w:val="18"/>
              </w:rPr>
              <w:t xml:space="preserve"> </w:t>
            </w:r>
            <w:r>
              <w:rPr>
                <w:sz w:val="18"/>
              </w:rPr>
              <w:t>quando</w:t>
            </w:r>
            <w:r>
              <w:rPr>
                <w:spacing w:val="-3"/>
                <w:sz w:val="18"/>
              </w:rPr>
              <w:t xml:space="preserve"> </w:t>
            </w:r>
            <w:r>
              <w:rPr>
                <w:spacing w:val="-2"/>
                <w:sz w:val="18"/>
              </w:rPr>
              <w:t>necessario.</w:t>
            </w:r>
          </w:p>
        </w:tc>
      </w:tr>
      <w:tr w:rsidR="00F64506">
        <w:trPr>
          <w:trHeight w:val="412"/>
        </w:trPr>
        <w:tc>
          <w:tcPr>
            <w:tcW w:w="9311" w:type="dxa"/>
          </w:tcPr>
          <w:p w:rsidR="00F64506" w:rsidRDefault="00CC1662">
            <w:pPr>
              <w:pStyle w:val="TableParagraph"/>
              <w:spacing w:line="204" w:lineRule="exact"/>
              <w:rPr>
                <w:sz w:val="18"/>
              </w:rPr>
            </w:pPr>
            <w:r>
              <w:rPr>
                <w:sz w:val="18"/>
              </w:rPr>
              <w:t>L’adempimento</w:t>
            </w:r>
            <w:r>
              <w:rPr>
                <w:spacing w:val="13"/>
                <w:sz w:val="18"/>
              </w:rPr>
              <w:t xml:space="preserve"> </w:t>
            </w:r>
            <w:r>
              <w:rPr>
                <w:sz w:val="18"/>
              </w:rPr>
              <w:t>dell’obbligo</w:t>
            </w:r>
            <w:r>
              <w:rPr>
                <w:spacing w:val="15"/>
                <w:sz w:val="18"/>
              </w:rPr>
              <w:t xml:space="preserve"> </w:t>
            </w:r>
            <w:r>
              <w:rPr>
                <w:sz w:val="18"/>
              </w:rPr>
              <w:t>di</w:t>
            </w:r>
            <w:r>
              <w:rPr>
                <w:spacing w:val="14"/>
                <w:sz w:val="18"/>
              </w:rPr>
              <w:t xml:space="preserve"> </w:t>
            </w:r>
            <w:r>
              <w:rPr>
                <w:sz w:val="18"/>
              </w:rPr>
              <w:t>diligente</w:t>
            </w:r>
            <w:r>
              <w:rPr>
                <w:spacing w:val="16"/>
                <w:sz w:val="18"/>
              </w:rPr>
              <w:t xml:space="preserve"> </w:t>
            </w:r>
            <w:r>
              <w:rPr>
                <w:sz w:val="18"/>
              </w:rPr>
              <w:t>e</w:t>
            </w:r>
            <w:r>
              <w:rPr>
                <w:spacing w:val="13"/>
                <w:sz w:val="18"/>
              </w:rPr>
              <w:t xml:space="preserve"> </w:t>
            </w:r>
            <w:r>
              <w:rPr>
                <w:sz w:val="18"/>
              </w:rPr>
              <w:t>corretta</w:t>
            </w:r>
            <w:r>
              <w:rPr>
                <w:spacing w:val="16"/>
                <w:sz w:val="18"/>
              </w:rPr>
              <w:t xml:space="preserve"> </w:t>
            </w:r>
            <w:r>
              <w:rPr>
                <w:sz w:val="18"/>
              </w:rPr>
              <w:t>esecuzione</w:t>
            </w:r>
            <w:r>
              <w:rPr>
                <w:spacing w:val="15"/>
                <w:sz w:val="18"/>
              </w:rPr>
              <w:t xml:space="preserve"> </w:t>
            </w:r>
            <w:r>
              <w:rPr>
                <w:sz w:val="18"/>
              </w:rPr>
              <w:t>delle</w:t>
            </w:r>
            <w:r>
              <w:rPr>
                <w:spacing w:val="15"/>
                <w:sz w:val="18"/>
              </w:rPr>
              <w:t xml:space="preserve"> </w:t>
            </w:r>
            <w:r>
              <w:rPr>
                <w:sz w:val="18"/>
              </w:rPr>
              <w:t>istruzioni</w:t>
            </w:r>
            <w:r>
              <w:rPr>
                <w:spacing w:val="16"/>
                <w:sz w:val="18"/>
              </w:rPr>
              <w:t xml:space="preserve"> </w:t>
            </w:r>
            <w:r>
              <w:rPr>
                <w:sz w:val="18"/>
              </w:rPr>
              <w:t>ricevute</w:t>
            </w:r>
            <w:r>
              <w:rPr>
                <w:spacing w:val="15"/>
                <w:sz w:val="18"/>
              </w:rPr>
              <w:t xml:space="preserve"> </w:t>
            </w:r>
            <w:r>
              <w:rPr>
                <w:sz w:val="18"/>
              </w:rPr>
              <w:t>potrà</w:t>
            </w:r>
            <w:r>
              <w:rPr>
                <w:spacing w:val="15"/>
                <w:sz w:val="18"/>
              </w:rPr>
              <w:t xml:space="preserve"> </w:t>
            </w:r>
            <w:r>
              <w:rPr>
                <w:sz w:val="18"/>
              </w:rPr>
              <w:t>costituire</w:t>
            </w:r>
            <w:r>
              <w:rPr>
                <w:spacing w:val="15"/>
                <w:sz w:val="18"/>
              </w:rPr>
              <w:t xml:space="preserve"> </w:t>
            </w:r>
            <w:r>
              <w:rPr>
                <w:sz w:val="18"/>
              </w:rPr>
              <w:t>elemento</w:t>
            </w:r>
            <w:r>
              <w:rPr>
                <w:spacing w:val="16"/>
                <w:sz w:val="18"/>
              </w:rPr>
              <w:t xml:space="preserve"> </w:t>
            </w:r>
            <w:r>
              <w:rPr>
                <w:spacing w:val="-5"/>
                <w:sz w:val="18"/>
              </w:rPr>
              <w:t>di</w:t>
            </w:r>
          </w:p>
          <w:p w:rsidR="00F64506" w:rsidRDefault="00CC1662">
            <w:pPr>
              <w:pStyle w:val="TableParagraph"/>
              <w:spacing w:before="2" w:line="187" w:lineRule="exact"/>
              <w:rPr>
                <w:sz w:val="18"/>
              </w:rPr>
            </w:pPr>
            <w:r>
              <w:rPr>
                <w:sz w:val="18"/>
              </w:rPr>
              <w:t>valutazione</w:t>
            </w:r>
            <w:r>
              <w:rPr>
                <w:spacing w:val="-5"/>
                <w:sz w:val="18"/>
              </w:rPr>
              <w:t xml:space="preserve"> </w:t>
            </w:r>
            <w:r>
              <w:rPr>
                <w:sz w:val="18"/>
              </w:rPr>
              <w:t>dell’attività</w:t>
            </w:r>
            <w:r>
              <w:rPr>
                <w:spacing w:val="-4"/>
                <w:sz w:val="18"/>
              </w:rPr>
              <w:t xml:space="preserve"> </w:t>
            </w:r>
            <w:r>
              <w:rPr>
                <w:sz w:val="18"/>
              </w:rPr>
              <w:t>svolta</w:t>
            </w:r>
            <w:r>
              <w:rPr>
                <w:spacing w:val="-6"/>
                <w:sz w:val="18"/>
              </w:rPr>
              <w:t xml:space="preserve"> </w:t>
            </w:r>
            <w:r>
              <w:rPr>
                <w:sz w:val="18"/>
              </w:rPr>
              <w:t>nell’ambito</w:t>
            </w:r>
            <w:r>
              <w:rPr>
                <w:spacing w:val="-7"/>
                <w:sz w:val="18"/>
              </w:rPr>
              <w:t xml:space="preserve"> </w:t>
            </w:r>
            <w:r>
              <w:rPr>
                <w:sz w:val="18"/>
              </w:rPr>
              <w:t>del</w:t>
            </w:r>
            <w:r>
              <w:rPr>
                <w:spacing w:val="-4"/>
                <w:sz w:val="18"/>
              </w:rPr>
              <w:t xml:space="preserve"> </w:t>
            </w:r>
            <w:r>
              <w:rPr>
                <w:sz w:val="18"/>
              </w:rPr>
              <w:t>Suo</w:t>
            </w:r>
            <w:r>
              <w:rPr>
                <w:spacing w:val="-4"/>
                <w:sz w:val="18"/>
              </w:rPr>
              <w:t xml:space="preserve"> </w:t>
            </w:r>
            <w:r>
              <w:rPr>
                <w:sz w:val="18"/>
              </w:rPr>
              <w:t>rappo</w:t>
            </w:r>
            <w:r>
              <w:rPr>
                <w:sz w:val="18"/>
              </w:rPr>
              <w:t>rto</w:t>
            </w:r>
            <w:r>
              <w:rPr>
                <w:spacing w:val="-6"/>
                <w:sz w:val="18"/>
              </w:rPr>
              <w:t xml:space="preserve"> </w:t>
            </w:r>
            <w:r>
              <w:rPr>
                <w:sz w:val="18"/>
              </w:rPr>
              <w:t>contrattuale</w:t>
            </w:r>
            <w:r>
              <w:rPr>
                <w:spacing w:val="-5"/>
                <w:sz w:val="18"/>
              </w:rPr>
              <w:t xml:space="preserve"> </w:t>
            </w:r>
            <w:r>
              <w:rPr>
                <w:sz w:val="18"/>
              </w:rPr>
              <w:t>con</w:t>
            </w:r>
            <w:r>
              <w:rPr>
                <w:spacing w:val="-4"/>
                <w:sz w:val="18"/>
              </w:rPr>
              <w:t xml:space="preserve"> </w:t>
            </w:r>
            <w:r>
              <w:rPr>
                <w:sz w:val="18"/>
              </w:rPr>
              <w:t>il</w:t>
            </w:r>
            <w:r>
              <w:rPr>
                <w:spacing w:val="-4"/>
                <w:sz w:val="18"/>
              </w:rPr>
              <w:t xml:space="preserve"> </w:t>
            </w:r>
            <w:r>
              <w:rPr>
                <w:spacing w:val="-2"/>
                <w:sz w:val="18"/>
              </w:rPr>
              <w:t>Titolare.</w:t>
            </w:r>
          </w:p>
        </w:tc>
      </w:tr>
    </w:tbl>
    <w:p w:rsidR="00F64506" w:rsidRDefault="00F64506">
      <w:pPr>
        <w:pStyle w:val="Corpotesto"/>
        <w:spacing w:before="24"/>
        <w:ind w:left="0"/>
      </w:pPr>
    </w:p>
    <w:p w:rsidR="00F64506" w:rsidRDefault="00CC1662">
      <w:pPr>
        <w:pStyle w:val="Corpotesto"/>
        <w:ind w:right="850"/>
        <w:jc w:val="both"/>
      </w:pPr>
      <w:r>
        <w:t>La S.V. è tenuta altresì a seguire le istruzioni organizzative e tecniche di cui alla policy aziendale che l’autorizzato dichiara di avere letto,</w:t>
      </w:r>
      <w:r>
        <w:rPr>
          <w:spacing w:val="-3"/>
        </w:rPr>
        <w:t xml:space="preserve"> </w:t>
      </w:r>
      <w:r>
        <w:t>sottoscritta</w:t>
      </w:r>
      <w:r>
        <w:rPr>
          <w:spacing w:val="-3"/>
        </w:rPr>
        <w:t xml:space="preserve"> </w:t>
      </w:r>
      <w:r>
        <w:t>ed accettata</w:t>
      </w:r>
      <w:r>
        <w:rPr>
          <w:spacing w:val="-3"/>
        </w:rPr>
        <w:t xml:space="preserve"> </w:t>
      </w:r>
      <w:r>
        <w:t>e che</w:t>
      </w:r>
      <w:r>
        <w:rPr>
          <w:spacing w:val="-3"/>
        </w:rPr>
        <w:t xml:space="preserve"> </w:t>
      </w:r>
      <w:r>
        <w:t>è disponibile integralmente per</w:t>
      </w:r>
      <w:r>
        <w:rPr>
          <w:spacing w:val="-3"/>
        </w:rPr>
        <w:t xml:space="preserve"> </w:t>
      </w:r>
      <w:r>
        <w:t>qualsiasi consultazione presso la bacheca aziendale:</w:t>
      </w:r>
    </w:p>
    <w:p w:rsidR="00F64506" w:rsidRDefault="00F64506">
      <w:pPr>
        <w:pStyle w:val="Corpotesto"/>
        <w:ind w:left="0"/>
      </w:pPr>
    </w:p>
    <w:p w:rsidR="00F64506" w:rsidRDefault="00F64506">
      <w:pPr>
        <w:pStyle w:val="Corpotesto"/>
        <w:spacing w:before="203"/>
        <w:ind w:left="0"/>
      </w:pPr>
    </w:p>
    <w:p w:rsidR="00F64506" w:rsidRDefault="00CC1662">
      <w:pPr>
        <w:pStyle w:val="Titolo2"/>
        <w:spacing w:before="0"/>
        <w:ind w:left="335"/>
      </w:pPr>
      <w:r>
        <w:t>SISTEMA</w:t>
      </w:r>
      <w:r>
        <w:rPr>
          <w:spacing w:val="-4"/>
        </w:rPr>
        <w:t xml:space="preserve"> </w:t>
      </w:r>
      <w:r>
        <w:t xml:space="preserve">DI AUTENTICAZIONE </w:t>
      </w:r>
      <w:r>
        <w:rPr>
          <w:spacing w:val="-2"/>
        </w:rPr>
        <w:t>INFORMATICA</w:t>
      </w:r>
    </w:p>
    <w:p w:rsidR="00F64506" w:rsidRDefault="00CC1662">
      <w:pPr>
        <w:pStyle w:val="Corpotesto"/>
        <w:spacing w:before="5"/>
        <w:ind w:right="847"/>
        <w:jc w:val="both"/>
      </w:pPr>
      <w:r>
        <w:t>Ciascun soggetto autorizzato del trattamento dei dati personali viene dotato, all’atto di presa del servizio,</w:t>
      </w:r>
      <w:r>
        <w:rPr>
          <w:spacing w:val="40"/>
        </w:rPr>
        <w:t xml:space="preserve"> </w:t>
      </w:r>
      <w:r>
        <w:t>di proprie credenziali di autenticazione. Le credenzi</w:t>
      </w:r>
      <w:r>
        <w:t>ali di autenticazione consistono in un nome utente univoco e in una password alfanumerica per l'identificazione del soggetto autorizzato conosciuta</w:t>
      </w:r>
      <w:r>
        <w:rPr>
          <w:spacing w:val="40"/>
        </w:rPr>
        <w:t xml:space="preserve"> </w:t>
      </w:r>
      <w:r>
        <w:t>solamente dal medesimo. Ciascun soggetto autorizzato è tenuto ad adottare le necessarie cautele per assicura</w:t>
      </w:r>
      <w:r>
        <w:t>re la segretezza della password, che non dovrà essere divulgata, comunicata ad altri né resa pubblica. La password dovrà essere composta da almeno otto caratteri.</w:t>
      </w:r>
    </w:p>
    <w:p w:rsidR="00F64506" w:rsidRDefault="00F64506">
      <w:pPr>
        <w:pStyle w:val="Corpotesto"/>
        <w:ind w:left="0"/>
      </w:pPr>
    </w:p>
    <w:p w:rsidR="00F64506" w:rsidRDefault="00CC1662">
      <w:pPr>
        <w:pStyle w:val="Corpotesto"/>
        <w:ind w:right="851"/>
        <w:jc w:val="both"/>
      </w:pPr>
      <w:r>
        <w:t>Ciascun soggetto autorizzato ha il dovere di non lasciare accessibile o incustodita la propr</w:t>
      </w:r>
      <w:r>
        <w:t>ia postazione di lavoro informatica, in caso di allontanamento, anche temporaneo.</w:t>
      </w:r>
    </w:p>
    <w:p w:rsidR="00F64506" w:rsidRDefault="00CC1662">
      <w:pPr>
        <w:pStyle w:val="Corpotesto"/>
        <w:spacing w:before="206"/>
        <w:ind w:right="844"/>
        <w:jc w:val="both"/>
      </w:pPr>
      <w:r>
        <w:t xml:space="preserve">Solo in casi eccezionali di necessità e urgenza, sulla base di atto motivato per iscritto, in presenza di circostanze che rendano indispensabile e indifferibile l’intervento </w:t>
      </w:r>
      <w:r>
        <w:t>su quella determinata casella di posta elettronica per esclusive necessità di operatività e di sicurezza del sistema e previe opportune garanzie, l’Amministratore di Sistema potrà procedere su richiesta del Titolare ad entrare nella casella e-mail del sogg</w:t>
      </w:r>
      <w:r>
        <w:t>etto autorizzato assente. Di tale intervento effettuato ne sarà tempestivamente informato ed al primo accesso consentito dovrà cambiare la sua password.</w:t>
      </w:r>
    </w:p>
    <w:p w:rsidR="00F64506" w:rsidRDefault="00CC1662">
      <w:pPr>
        <w:pStyle w:val="Titolo2"/>
      </w:pPr>
      <w:r>
        <w:t>SISTEMI DI</w:t>
      </w:r>
      <w:r>
        <w:rPr>
          <w:spacing w:val="1"/>
        </w:rPr>
        <w:t xml:space="preserve"> </w:t>
      </w:r>
      <w:r>
        <w:rPr>
          <w:spacing w:val="-2"/>
        </w:rPr>
        <w:t>AUTORIZZAZIONE</w:t>
      </w:r>
    </w:p>
    <w:p w:rsidR="00F64506" w:rsidRDefault="00CC1662">
      <w:pPr>
        <w:pStyle w:val="Corpotesto"/>
        <w:spacing w:before="4"/>
        <w:ind w:right="854"/>
        <w:jc w:val="both"/>
      </w:pPr>
      <w:r>
        <w:t xml:space="preserve">Quando per i soggetti autorizzati sono individuati profili di autorizzazione </w:t>
      </w:r>
      <w:r>
        <w:t>di ambito diverso, è utilizzato un sistema di autorizzazione per l’accesso ai dati da trattare.</w:t>
      </w:r>
    </w:p>
    <w:p w:rsidR="00F64506" w:rsidRDefault="00F64506">
      <w:pPr>
        <w:pStyle w:val="Corpotesto"/>
        <w:spacing w:before="1"/>
        <w:ind w:left="0"/>
      </w:pPr>
    </w:p>
    <w:p w:rsidR="00F64506" w:rsidRDefault="00CC1662">
      <w:pPr>
        <w:pStyle w:val="Corpotesto"/>
        <w:ind w:right="855"/>
        <w:jc w:val="both"/>
      </w:pPr>
      <w:r>
        <w:t>All'inizio del trattamento il Titolare definisce il profilo di autorizzazione per ciascun soggetto autorizzato, in modo da limitare l'accesso ai soli dati nece</w:t>
      </w:r>
      <w:r>
        <w:t>ssari per effettuare le operazioni di trattamento collegate alle mansioni lavorative del soggetto interessato, cosicché ad esempio, l’addetto all’Ufficio commerciale non possa accedere ai database contenenti dati di dipendenti.</w:t>
      </w:r>
    </w:p>
    <w:p w:rsidR="00F64506" w:rsidRDefault="00CC1662">
      <w:pPr>
        <w:pStyle w:val="Titolo3"/>
        <w:spacing w:before="201"/>
      </w:pPr>
      <w:r>
        <w:t>Altre</w:t>
      </w:r>
      <w:r>
        <w:rPr>
          <w:spacing w:val="-1"/>
        </w:rPr>
        <w:t xml:space="preserve"> </w:t>
      </w:r>
      <w:r>
        <w:t>misure</w:t>
      </w:r>
      <w:r>
        <w:rPr>
          <w:spacing w:val="-1"/>
        </w:rPr>
        <w:t xml:space="preserve"> </w:t>
      </w:r>
      <w:r>
        <w:t>di</w:t>
      </w:r>
      <w:r>
        <w:rPr>
          <w:spacing w:val="-1"/>
        </w:rPr>
        <w:t xml:space="preserve"> </w:t>
      </w:r>
      <w:r>
        <w:rPr>
          <w:spacing w:val="-2"/>
        </w:rPr>
        <w:t>sicurezza</w:t>
      </w:r>
    </w:p>
    <w:p w:rsidR="00F64506" w:rsidRDefault="00CC1662">
      <w:pPr>
        <w:pStyle w:val="Corpotesto"/>
        <w:spacing w:before="5"/>
        <w:ind w:right="844"/>
        <w:jc w:val="both"/>
      </w:pPr>
      <w:r>
        <w:t>I dati personali,</w:t>
      </w:r>
      <w:r>
        <w:rPr>
          <w:spacing w:val="-1"/>
        </w:rPr>
        <w:t xml:space="preserve"> </w:t>
      </w:r>
      <w:r>
        <w:t>particolari o giudiziari, sono</w:t>
      </w:r>
      <w:r>
        <w:rPr>
          <w:spacing w:val="-1"/>
        </w:rPr>
        <w:t xml:space="preserve"> </w:t>
      </w:r>
      <w:r>
        <w:t>protetti</w:t>
      </w:r>
      <w:r>
        <w:rPr>
          <w:spacing w:val="-1"/>
        </w:rPr>
        <w:t xml:space="preserve"> </w:t>
      </w:r>
      <w:r>
        <w:t>contro il</w:t>
      </w:r>
      <w:r>
        <w:rPr>
          <w:spacing w:val="-1"/>
        </w:rPr>
        <w:t xml:space="preserve"> </w:t>
      </w:r>
      <w:r>
        <w:t>rischio</w:t>
      </w:r>
      <w:r>
        <w:rPr>
          <w:spacing w:val="-1"/>
        </w:rPr>
        <w:t xml:space="preserve"> </w:t>
      </w:r>
      <w:r>
        <w:t>di</w:t>
      </w:r>
      <w:r>
        <w:rPr>
          <w:spacing w:val="-1"/>
        </w:rPr>
        <w:t xml:space="preserve"> </w:t>
      </w:r>
      <w:r>
        <w:t>intrusione</w:t>
      </w:r>
      <w:r>
        <w:rPr>
          <w:spacing w:val="-1"/>
        </w:rPr>
        <w:t xml:space="preserve"> </w:t>
      </w:r>
      <w:r>
        <w:t>e dall'azione di</w:t>
      </w:r>
      <w:r>
        <w:rPr>
          <w:spacing w:val="-1"/>
        </w:rPr>
        <w:t xml:space="preserve"> </w:t>
      </w:r>
      <w:r>
        <w:t>programmi di cui all'art. 615-</w:t>
      </w:r>
      <w:r>
        <w:rPr>
          <w:rFonts w:ascii="Arial" w:hAnsi="Arial"/>
          <w:i/>
        </w:rPr>
        <w:t xml:space="preserve">quinquies </w:t>
      </w:r>
      <w:r>
        <w:t>del codice penale, mediante l'attivazione di idonei strumenti elettronici (Antivirus, antispam, firewall) che</w:t>
      </w:r>
      <w:r>
        <w:t xml:space="preserve"> verranno aggiornati con cadenza almeno semestrale. Ciascuna postazione di lavoro verrà sottoposta ad aggiornamento almeno annuale allo scopo di verificarne la piena funzionalità ed allo scopo di prevenirne la vulnerabilità da attacchi esterni e consentire</w:t>
      </w:r>
      <w:r>
        <w:t xml:space="preserve"> la correzione di difetti. Il titolare, eventualmente facendosi coadiuvare dal reparto IT o dall’Amministratore di sistema, procederà, in ogni caso, a disporre il salvataggio dei dati con frequenza giornaliera.</w:t>
      </w:r>
    </w:p>
    <w:p w:rsidR="00F64506" w:rsidRDefault="00CC1662">
      <w:pPr>
        <w:pStyle w:val="Titolo2"/>
        <w:ind w:right="718"/>
      </w:pPr>
      <w:r>
        <w:t>PROCEDURE PER LA CUSTODIA DI COPIE DI SICUREZ</w:t>
      </w:r>
      <w:r>
        <w:t>ZA, IL RIPRISTINO DELLA DISPONIBILITÀ DEI DATI E DEI SISTEMI</w:t>
      </w:r>
    </w:p>
    <w:p w:rsidR="00F64506" w:rsidRDefault="00CC1662">
      <w:pPr>
        <w:pStyle w:val="Corpotesto"/>
        <w:spacing w:before="6"/>
        <w:ind w:right="847"/>
        <w:jc w:val="both"/>
      </w:pPr>
      <w:r>
        <w:t>La procedura di backup utilizzata da Istituto Comprensivo “Sandro Pertini” è effettuata in modo incrementale con tempistica giornaliera e salvataggio su periferica esterna.</w:t>
      </w:r>
    </w:p>
    <w:p w:rsidR="00F64506" w:rsidRDefault="00CC1662">
      <w:pPr>
        <w:pStyle w:val="Titolo2"/>
        <w:spacing w:before="202"/>
      </w:pPr>
      <w:r>
        <w:t>TRATTAMENTI</w:t>
      </w:r>
      <w:r>
        <w:rPr>
          <w:spacing w:val="-1"/>
        </w:rPr>
        <w:t xml:space="preserve"> </w:t>
      </w:r>
      <w:r>
        <w:t>SENZA</w:t>
      </w:r>
      <w:r>
        <w:rPr>
          <w:spacing w:val="-3"/>
        </w:rPr>
        <w:t xml:space="preserve"> </w:t>
      </w:r>
      <w:r>
        <w:t>L'AU</w:t>
      </w:r>
      <w:r>
        <w:t>SILIO</w:t>
      </w:r>
      <w:r>
        <w:rPr>
          <w:spacing w:val="-1"/>
        </w:rPr>
        <w:t xml:space="preserve"> </w:t>
      </w:r>
      <w:r>
        <w:t xml:space="preserve">DI STRUMENTI </w:t>
      </w:r>
      <w:r>
        <w:rPr>
          <w:spacing w:val="-2"/>
        </w:rPr>
        <w:t>ELETTRONICI</w:t>
      </w:r>
    </w:p>
    <w:p w:rsidR="00F64506" w:rsidRDefault="00CC1662">
      <w:pPr>
        <w:pStyle w:val="Corpotesto"/>
        <w:spacing w:before="5"/>
        <w:ind w:right="844"/>
        <w:jc w:val="both"/>
      </w:pPr>
      <w:r>
        <w:t>Il Titolare del trattamento dei dati personali, all’atto del conferimento dell’incarico ai soggetti autorizzati, impartisce a questi, per mezzo delle policy aziendali, istruzioni scritte finalizzate al controllo ed alla custo</w:t>
      </w:r>
      <w:r>
        <w:t>dia, per l'intero ciclo necessario allo svolgimento delle operazioni di trattamento, degli atti e dei documenti</w:t>
      </w:r>
      <w:r>
        <w:rPr>
          <w:spacing w:val="20"/>
        </w:rPr>
        <w:t xml:space="preserve"> </w:t>
      </w:r>
      <w:r>
        <w:t>contenenti</w:t>
      </w:r>
      <w:r>
        <w:rPr>
          <w:spacing w:val="20"/>
        </w:rPr>
        <w:t xml:space="preserve"> </w:t>
      </w:r>
      <w:r>
        <w:t>dati</w:t>
      </w:r>
      <w:r>
        <w:rPr>
          <w:spacing w:val="20"/>
        </w:rPr>
        <w:t xml:space="preserve"> </w:t>
      </w:r>
      <w:r>
        <w:t>personali.</w:t>
      </w:r>
      <w:r>
        <w:rPr>
          <w:spacing w:val="20"/>
        </w:rPr>
        <w:t xml:space="preserve"> </w:t>
      </w:r>
      <w:r>
        <w:t>Quando</w:t>
      </w:r>
      <w:r>
        <w:rPr>
          <w:spacing w:val="20"/>
        </w:rPr>
        <w:t xml:space="preserve"> </w:t>
      </w:r>
      <w:r>
        <w:t>gli</w:t>
      </w:r>
      <w:r>
        <w:rPr>
          <w:spacing w:val="20"/>
        </w:rPr>
        <w:t xml:space="preserve"> </w:t>
      </w:r>
      <w:r>
        <w:t>atti</w:t>
      </w:r>
      <w:r>
        <w:rPr>
          <w:spacing w:val="20"/>
        </w:rPr>
        <w:t xml:space="preserve"> </w:t>
      </w:r>
      <w:r>
        <w:t>e</w:t>
      </w:r>
      <w:r>
        <w:rPr>
          <w:spacing w:val="20"/>
        </w:rPr>
        <w:t xml:space="preserve"> </w:t>
      </w:r>
      <w:r>
        <w:t>i</w:t>
      </w:r>
      <w:r>
        <w:rPr>
          <w:spacing w:val="18"/>
        </w:rPr>
        <w:t xml:space="preserve"> </w:t>
      </w:r>
      <w:r>
        <w:t>documenti</w:t>
      </w:r>
      <w:r>
        <w:rPr>
          <w:spacing w:val="20"/>
        </w:rPr>
        <w:t xml:space="preserve"> </w:t>
      </w:r>
      <w:r>
        <w:t>contenenti</w:t>
      </w:r>
      <w:r>
        <w:rPr>
          <w:spacing w:val="20"/>
        </w:rPr>
        <w:t xml:space="preserve"> </w:t>
      </w:r>
      <w:r>
        <w:t>dati</w:t>
      </w:r>
      <w:r>
        <w:rPr>
          <w:spacing w:val="20"/>
        </w:rPr>
        <w:t xml:space="preserve"> </w:t>
      </w:r>
      <w:r>
        <w:t>personali</w:t>
      </w:r>
      <w:r>
        <w:rPr>
          <w:spacing w:val="20"/>
        </w:rPr>
        <w:t xml:space="preserve"> </w:t>
      </w:r>
      <w:r>
        <w:t>particolari</w:t>
      </w:r>
      <w:r>
        <w:rPr>
          <w:spacing w:val="18"/>
        </w:rPr>
        <w:t xml:space="preserve"> </w:t>
      </w:r>
      <w:r>
        <w:t>o</w:t>
      </w:r>
    </w:p>
    <w:p w:rsidR="00F64506" w:rsidRDefault="00CC1662">
      <w:pPr>
        <w:pStyle w:val="Corpotesto"/>
        <w:spacing w:before="74"/>
        <w:ind w:right="848"/>
        <w:jc w:val="both"/>
      </w:pPr>
      <w:r>
        <w:t xml:space="preserve">giudiziari sono affidati ai soggetti autorizzati del trattamento per lo svolgimento dei relativi compiti, i </w:t>
      </w:r>
      <w:r>
        <w:lastRenderedPageBreak/>
        <w:t>medesimi atti e documenti sono controllati e custoditi dai soggetti autorizzati fino alla restituzione in maniera che ad essi non accedano persone p</w:t>
      </w:r>
      <w:r>
        <w:t>rive di autorizzazione, e sono restituiti al termine delle operazioni affidate.</w:t>
      </w:r>
    </w:p>
    <w:p w:rsidR="00F64506" w:rsidRDefault="00F64506">
      <w:pPr>
        <w:pStyle w:val="Corpotesto"/>
        <w:ind w:left="0"/>
      </w:pPr>
    </w:p>
    <w:p w:rsidR="00F64506" w:rsidRDefault="00CC1662">
      <w:pPr>
        <w:pStyle w:val="Corpotesto"/>
        <w:ind w:right="847"/>
        <w:jc w:val="both"/>
      </w:pPr>
      <w:r>
        <w:t>tutte le operazioni di trattamento devono essere effettuate in</w:t>
      </w:r>
      <w:r>
        <w:rPr>
          <w:spacing w:val="-2"/>
        </w:rPr>
        <w:t xml:space="preserve"> </w:t>
      </w:r>
      <w:r>
        <w:t>modo tale da garantire il rispetto delle misure di sicurezza tecniche e organizzative adeguate, la massima riser</w:t>
      </w:r>
      <w:r>
        <w:t>vatezza delle informazioni di cui si viene</w:t>
      </w:r>
      <w:r>
        <w:rPr>
          <w:spacing w:val="40"/>
        </w:rPr>
        <w:t xml:space="preserve"> </w:t>
      </w:r>
      <w:r>
        <w:t>in possesso, considerando tutti i dati confidenziali e, di norma, soggetti al segreto d’ufficio;</w:t>
      </w:r>
    </w:p>
    <w:p w:rsidR="00F64506" w:rsidRDefault="00F64506">
      <w:pPr>
        <w:pStyle w:val="Corpotesto"/>
        <w:ind w:left="0"/>
      </w:pPr>
    </w:p>
    <w:p w:rsidR="00F64506" w:rsidRDefault="00CC1662">
      <w:pPr>
        <w:pStyle w:val="Corpotesto"/>
        <w:ind w:right="852"/>
        <w:jc w:val="both"/>
      </w:pPr>
      <w:r>
        <w:t>le singole fasi di lavoro e la condotta da osservare devono consentire di evitare che i dati siano soggetti a risch</w:t>
      </w:r>
      <w:r>
        <w:t>i di perdita o distruzione, che vi possano accedere persone non autorizzate, che vengano svolte operazioni di trattamento non consentite o non conformi ai fini per i quali i dati stessi sono stati raccolti;</w:t>
      </w:r>
    </w:p>
    <w:p w:rsidR="00F64506" w:rsidRDefault="00F64506">
      <w:pPr>
        <w:pStyle w:val="Corpotesto"/>
        <w:ind w:left="0"/>
      </w:pPr>
    </w:p>
    <w:p w:rsidR="00F64506" w:rsidRDefault="00CC1662">
      <w:pPr>
        <w:pStyle w:val="Corpotesto"/>
        <w:ind w:right="856"/>
        <w:jc w:val="both"/>
      </w:pPr>
      <w:r>
        <w:t>in caso di allontanamento, anche temporaneo, dal</w:t>
      </w:r>
      <w:r>
        <w:t>la propria</w:t>
      </w:r>
      <w:r>
        <w:rPr>
          <w:spacing w:val="-2"/>
        </w:rPr>
        <w:t xml:space="preserve"> </w:t>
      </w:r>
      <w:r>
        <w:t>postazione di lavoro si devono</w:t>
      </w:r>
      <w:r>
        <w:rPr>
          <w:spacing w:val="-2"/>
        </w:rPr>
        <w:t xml:space="preserve"> </w:t>
      </w:r>
      <w:r>
        <w:t>porre in essere tutte le misure necessarie (es. blocco del pc) affinché soggetti terzi, anche se dipendenti, non possano accedere ai dati personali per i quali era in corso un qualunque tipo di trattamento, sia ess</w:t>
      </w:r>
      <w:r>
        <w:t xml:space="preserve">o cartaceo che </w:t>
      </w:r>
      <w:r>
        <w:rPr>
          <w:spacing w:val="-2"/>
        </w:rPr>
        <w:t>automatizzato;</w:t>
      </w:r>
    </w:p>
    <w:p w:rsidR="00F64506" w:rsidRDefault="00CC1662">
      <w:pPr>
        <w:pStyle w:val="Corpotesto"/>
        <w:spacing w:before="207"/>
        <w:ind w:right="854"/>
        <w:jc w:val="both"/>
      </w:pPr>
      <w:r>
        <w:t>non</w:t>
      </w:r>
      <w:r>
        <w:rPr>
          <w:spacing w:val="-2"/>
        </w:rPr>
        <w:t xml:space="preserve"> </w:t>
      </w:r>
      <w:r>
        <w:t>devono</w:t>
      </w:r>
      <w:r>
        <w:rPr>
          <w:spacing w:val="-2"/>
        </w:rPr>
        <w:t xml:space="preserve"> </w:t>
      </w:r>
      <w:r>
        <w:t>essere</w:t>
      </w:r>
      <w:r>
        <w:rPr>
          <w:spacing w:val="-2"/>
        </w:rPr>
        <w:t xml:space="preserve"> </w:t>
      </w:r>
      <w:r>
        <w:t>eseguite</w:t>
      </w:r>
      <w:r>
        <w:rPr>
          <w:spacing w:val="-2"/>
        </w:rPr>
        <w:t xml:space="preserve"> </w:t>
      </w:r>
      <w:r>
        <w:t>operazioni</w:t>
      </w:r>
      <w:r>
        <w:rPr>
          <w:spacing w:val="-2"/>
        </w:rPr>
        <w:t xml:space="preserve"> </w:t>
      </w:r>
      <w:r>
        <w:t>di</w:t>
      </w:r>
      <w:r>
        <w:rPr>
          <w:spacing w:val="-4"/>
        </w:rPr>
        <w:t xml:space="preserve"> </w:t>
      </w:r>
      <w:r>
        <w:t>trattamento</w:t>
      </w:r>
      <w:r>
        <w:rPr>
          <w:spacing w:val="-4"/>
        </w:rPr>
        <w:t xml:space="preserve"> </w:t>
      </w:r>
      <w:r>
        <w:t>per</w:t>
      </w:r>
      <w:r>
        <w:rPr>
          <w:spacing w:val="-2"/>
        </w:rPr>
        <w:t xml:space="preserve"> </w:t>
      </w:r>
      <w:r>
        <w:t>fini</w:t>
      </w:r>
      <w:r>
        <w:rPr>
          <w:spacing w:val="-2"/>
        </w:rPr>
        <w:t xml:space="preserve"> </w:t>
      </w:r>
      <w:r>
        <w:t>non</w:t>
      </w:r>
      <w:r>
        <w:rPr>
          <w:spacing w:val="-4"/>
        </w:rPr>
        <w:t xml:space="preserve"> </w:t>
      </w:r>
      <w:r>
        <w:t>previsti</w:t>
      </w:r>
      <w:r>
        <w:rPr>
          <w:spacing w:val="-1"/>
        </w:rPr>
        <w:t xml:space="preserve"> </w:t>
      </w:r>
      <w:r>
        <w:t>tra</w:t>
      </w:r>
      <w:r>
        <w:rPr>
          <w:spacing w:val="-2"/>
        </w:rPr>
        <w:t xml:space="preserve"> </w:t>
      </w:r>
      <w:r>
        <w:t>i</w:t>
      </w:r>
      <w:r>
        <w:rPr>
          <w:spacing w:val="-3"/>
        </w:rPr>
        <w:t xml:space="preserve"> </w:t>
      </w:r>
      <w:r>
        <w:t>compiti</w:t>
      </w:r>
      <w:r>
        <w:rPr>
          <w:spacing w:val="-2"/>
        </w:rPr>
        <w:t xml:space="preserve"> </w:t>
      </w:r>
      <w:r>
        <w:t>assegnati</w:t>
      </w:r>
      <w:r>
        <w:rPr>
          <w:spacing w:val="-4"/>
        </w:rPr>
        <w:t xml:space="preserve"> </w:t>
      </w:r>
      <w:r>
        <w:t>sulla</w:t>
      </w:r>
      <w:r>
        <w:rPr>
          <w:spacing w:val="-4"/>
        </w:rPr>
        <w:t xml:space="preserve"> </w:t>
      </w:r>
      <w:r>
        <w:t>base del mansionario;</w:t>
      </w:r>
    </w:p>
    <w:p w:rsidR="00F64506" w:rsidRDefault="00F64506">
      <w:pPr>
        <w:pStyle w:val="Corpotesto"/>
        <w:spacing w:before="1"/>
        <w:ind w:left="0"/>
      </w:pPr>
    </w:p>
    <w:p w:rsidR="00F64506" w:rsidRDefault="00CC1662">
      <w:pPr>
        <w:pStyle w:val="Corpotesto"/>
        <w:ind w:right="856"/>
        <w:jc w:val="both"/>
      </w:pPr>
      <w:r>
        <w:t>devono essere</w:t>
      </w:r>
      <w:r>
        <w:rPr>
          <w:spacing w:val="-2"/>
        </w:rPr>
        <w:t xml:space="preserve"> </w:t>
      </w:r>
      <w:r>
        <w:t>svolte le sole operazioni di trattamento necessarie per il raggiungimento dei</w:t>
      </w:r>
      <w:r>
        <w:rPr>
          <w:spacing w:val="-2"/>
        </w:rPr>
        <w:t xml:space="preserve"> </w:t>
      </w:r>
      <w:r>
        <w:t>fini p</w:t>
      </w:r>
      <w:r>
        <w:t>er i quali i dati sono stati raccolti finalizzati all’espletamento delle funzioni lavorative assegnate;</w:t>
      </w:r>
    </w:p>
    <w:p w:rsidR="00F64506" w:rsidRDefault="00F64506">
      <w:pPr>
        <w:pStyle w:val="Corpotesto"/>
        <w:ind w:left="0"/>
      </w:pPr>
    </w:p>
    <w:p w:rsidR="00F64506" w:rsidRDefault="00CC1662">
      <w:pPr>
        <w:pStyle w:val="Corpotesto"/>
        <w:ind w:right="848"/>
        <w:jc w:val="both"/>
      </w:pPr>
      <w:r>
        <w:t>deve essere costantemente verificata l'esattezza dei dati trattati e la pertinenza rispetto alle finalità perseguite nei singoli casi. Quanto sopra descritto impone, in altri termini, di operare con la massima attenzione in tutte le fasi di trattamento, da</w:t>
      </w:r>
      <w:r>
        <w:t>lla esatta acquisizione dei dati, al loro aggiornamento, alla conservazione ed eventuale distruzione.</w:t>
      </w:r>
    </w:p>
    <w:p w:rsidR="00F64506" w:rsidRDefault="00F64506">
      <w:pPr>
        <w:pStyle w:val="Corpotesto"/>
        <w:ind w:left="0"/>
      </w:pPr>
    </w:p>
    <w:p w:rsidR="00F64506" w:rsidRDefault="00CC1662">
      <w:pPr>
        <w:pStyle w:val="Corpotesto"/>
        <w:tabs>
          <w:tab w:val="left" w:pos="8741"/>
        </w:tabs>
        <w:ind w:right="857"/>
        <w:jc w:val="both"/>
      </w:pPr>
      <w:r>
        <w:t xml:space="preserve">L’Amministratore di Sistema di riferimento a cui tutti i soggetti autorizzati potranno rivolgersi </w:t>
      </w:r>
      <w:proofErr w:type="spellStart"/>
      <w:r w:rsidRPr="00F43EF8">
        <w:t>è</w:t>
      </w:r>
      <w:r w:rsidR="00F43EF8" w:rsidRPr="00F43EF8">
        <w:rPr>
          <w:rFonts w:ascii="Times New Roman" w:hAnsi="Times New Roman"/>
        </w:rPr>
        <w:t>Axios</w:t>
      </w:r>
      <w:proofErr w:type="spellEnd"/>
      <w:r w:rsidR="00F43EF8" w:rsidRPr="00F43EF8">
        <w:rPr>
          <w:rFonts w:ascii="Times New Roman" w:hAnsi="Times New Roman"/>
        </w:rPr>
        <w:t xml:space="preserve"> Italia service </w:t>
      </w:r>
      <w:proofErr w:type="spellStart"/>
      <w:r w:rsidR="00F43EF8" w:rsidRPr="00F43EF8">
        <w:rPr>
          <w:rFonts w:ascii="Times New Roman" w:hAnsi="Times New Roman"/>
        </w:rPr>
        <w:t>srl</w:t>
      </w:r>
      <w:proofErr w:type="spellEnd"/>
      <w:r w:rsidRPr="00F43EF8">
        <w:rPr>
          <w:rFonts w:ascii="Times New Roman" w:hAnsi="Times New Roman"/>
        </w:rPr>
        <w:t xml:space="preserve"> </w:t>
      </w:r>
      <w:r w:rsidRPr="00F43EF8">
        <w:t>Nei</w:t>
      </w:r>
      <w:r>
        <w:t xml:space="preserve"> successivi paragrafi si riportano le norme che i soggetti autorizzati devono adottare, sia che trattino</w:t>
      </w:r>
      <w:r>
        <w:rPr>
          <w:spacing w:val="40"/>
        </w:rPr>
        <w:t xml:space="preserve"> </w:t>
      </w:r>
      <w:r>
        <w:t>dati in formato elettronico che cartaceo.</w:t>
      </w:r>
    </w:p>
    <w:p w:rsidR="00F64506" w:rsidRDefault="00F64506">
      <w:pPr>
        <w:pStyle w:val="Corpotesto"/>
        <w:ind w:left="0"/>
      </w:pPr>
    </w:p>
    <w:p w:rsidR="00F64506" w:rsidRDefault="00CC1662">
      <w:pPr>
        <w:pStyle w:val="Corpotesto"/>
        <w:spacing w:line="207" w:lineRule="exact"/>
        <w:jc w:val="both"/>
      </w:pPr>
      <w:r>
        <w:t>I</w:t>
      </w:r>
      <w:r>
        <w:rPr>
          <w:spacing w:val="-4"/>
        </w:rPr>
        <w:t xml:space="preserve"> </w:t>
      </w:r>
      <w:r>
        <w:t>soggetti</w:t>
      </w:r>
      <w:r>
        <w:rPr>
          <w:spacing w:val="-3"/>
        </w:rPr>
        <w:t xml:space="preserve"> </w:t>
      </w:r>
      <w:r>
        <w:t>autorizzati</w:t>
      </w:r>
      <w:r>
        <w:rPr>
          <w:spacing w:val="-4"/>
        </w:rPr>
        <w:t xml:space="preserve"> </w:t>
      </w:r>
      <w:r>
        <w:t>sono</w:t>
      </w:r>
      <w:r>
        <w:rPr>
          <w:spacing w:val="-4"/>
        </w:rPr>
        <w:t xml:space="preserve"> </w:t>
      </w:r>
      <w:r>
        <w:t>inoltre</w:t>
      </w:r>
      <w:r>
        <w:rPr>
          <w:spacing w:val="-3"/>
        </w:rPr>
        <w:t xml:space="preserve"> </w:t>
      </w:r>
      <w:r>
        <w:rPr>
          <w:spacing w:val="-2"/>
        </w:rPr>
        <w:t>tenuti:</w:t>
      </w:r>
    </w:p>
    <w:p w:rsidR="00F64506" w:rsidRDefault="00CC1662">
      <w:pPr>
        <w:pStyle w:val="Paragrafoelenco"/>
        <w:numPr>
          <w:ilvl w:val="0"/>
          <w:numId w:val="1"/>
        </w:numPr>
        <w:tabs>
          <w:tab w:val="left" w:pos="411"/>
        </w:tabs>
        <w:ind w:right="848" w:firstLine="0"/>
        <w:rPr>
          <w:sz w:val="18"/>
        </w:rPr>
      </w:pPr>
      <w:r>
        <w:rPr>
          <w:sz w:val="18"/>
        </w:rPr>
        <w:t>a seguire i seminari d'informazione e formazione in materia d</w:t>
      </w:r>
      <w:r>
        <w:rPr>
          <w:sz w:val="18"/>
        </w:rPr>
        <w:t xml:space="preserve">i protezione dei dati personali, obbligatori alla luce delle nuove disposizioni del GDPR ed a sostenere i relativi test finali finalizzati alla verifica </w:t>
      </w:r>
      <w:r>
        <w:rPr>
          <w:spacing w:val="-2"/>
          <w:sz w:val="18"/>
        </w:rPr>
        <w:t>dell'apprendimento;</w:t>
      </w:r>
    </w:p>
    <w:p w:rsidR="00F64506" w:rsidRDefault="00F64506">
      <w:pPr>
        <w:pStyle w:val="Corpotesto"/>
        <w:ind w:left="0"/>
      </w:pPr>
    </w:p>
    <w:p w:rsidR="00F64506" w:rsidRDefault="00CC1662">
      <w:pPr>
        <w:pStyle w:val="Paragrafoelenco"/>
        <w:numPr>
          <w:ilvl w:val="0"/>
          <w:numId w:val="1"/>
        </w:numPr>
        <w:tabs>
          <w:tab w:val="left" w:pos="399"/>
        </w:tabs>
        <w:ind w:right="848" w:firstLine="0"/>
        <w:rPr>
          <w:sz w:val="18"/>
        </w:rPr>
      </w:pPr>
      <w:r>
        <w:rPr>
          <w:sz w:val="18"/>
        </w:rPr>
        <w:t>a segnalare al proprio referente con tempestività eventuali anomalie, incidenti, f</w:t>
      </w:r>
      <w:r>
        <w:rPr>
          <w:sz w:val="18"/>
        </w:rPr>
        <w:t xml:space="preserve">urti, perdite accidentali di dati connessi con una ricaduta sul trattamento dei dati personali, al fine di attivare le procedure di comunicazione delle violazioni di dati al Garante privacy e ai soggetti autorizzati (istituto del data </w:t>
      </w:r>
      <w:proofErr w:type="spellStart"/>
      <w:r>
        <w:rPr>
          <w:sz w:val="18"/>
        </w:rPr>
        <w:t>breach</w:t>
      </w:r>
      <w:proofErr w:type="spellEnd"/>
      <w:r>
        <w:rPr>
          <w:sz w:val="18"/>
        </w:rPr>
        <w:t>).</w:t>
      </w:r>
    </w:p>
    <w:p w:rsidR="00F64506" w:rsidRDefault="00F64506">
      <w:pPr>
        <w:pStyle w:val="Corpotesto"/>
        <w:ind w:left="0"/>
      </w:pPr>
    </w:p>
    <w:p w:rsidR="00F64506" w:rsidRDefault="00CC1662">
      <w:pPr>
        <w:pStyle w:val="Corpotesto"/>
        <w:ind w:right="855"/>
        <w:jc w:val="both"/>
      </w:pPr>
      <w:r>
        <w:t xml:space="preserve">I soggetti </w:t>
      </w:r>
      <w:r>
        <w:t>autorizzati sono informati e consapevoli che l'accesso e la permanenza nei sistemi informatici aziendali per ragioni estranee e comunque diverse rispetto a quelle per le quali sono stati abilitati costituisce il reato di accesso abusivo ai sistemi informat</w:t>
      </w:r>
      <w:r>
        <w:t>ivi ed espone l'azienda a danni reputazionali e</w:t>
      </w:r>
      <w:r>
        <w:rPr>
          <w:spacing w:val="40"/>
        </w:rPr>
        <w:t xml:space="preserve"> </w:t>
      </w:r>
      <w:r>
        <w:t>può comportare sanzioni disciplinari anche gravi (compreso il licenziamento del dipendente).</w:t>
      </w:r>
    </w:p>
    <w:p w:rsidR="00F64506" w:rsidRDefault="00F64506">
      <w:pPr>
        <w:pStyle w:val="Corpotesto"/>
        <w:ind w:left="0"/>
      </w:pPr>
    </w:p>
    <w:p w:rsidR="00F64506" w:rsidRDefault="00CC1662">
      <w:pPr>
        <w:pStyle w:val="Corpotesto"/>
        <w:ind w:right="856"/>
        <w:jc w:val="both"/>
      </w:pPr>
      <w:r>
        <w:t>Si ritiene doveroso precisare che la presente nomina, non comporterà alcuna modifica della qualifica professionale</w:t>
      </w:r>
      <w:r>
        <w:t xml:space="preserve"> o delle mansioni assegnate. La presente nomina viene comunicata ai diretti interessati conservata agli atti dell'ufficio nel rispetto del principio di accountability.</w:t>
      </w:r>
    </w:p>
    <w:p w:rsidR="00F64506" w:rsidRDefault="00F64506">
      <w:pPr>
        <w:pStyle w:val="Corpotesto"/>
        <w:ind w:left="0"/>
      </w:pPr>
    </w:p>
    <w:p w:rsidR="00F64506" w:rsidRDefault="00CC1662">
      <w:pPr>
        <w:pStyle w:val="Corpotesto"/>
        <w:ind w:right="846"/>
        <w:jc w:val="both"/>
      </w:pPr>
      <w:r>
        <w:t>Il soggetto autorizzato è tenuto al rigoroso rispetto dei principi GDPR, del codice Eti</w:t>
      </w:r>
      <w:r>
        <w:t>co aziendale e della normativa di settore e ad attenersi alle circolari, alla policy aziendale in materia di sicurezza dei dati, ed</w:t>
      </w:r>
      <w:r>
        <w:rPr>
          <w:spacing w:val="40"/>
        </w:rPr>
        <w:t xml:space="preserve"> </w:t>
      </w:r>
      <w:r>
        <w:t>alle istruzioni impartite dal Titolare o da suo delegato. Nel caso di mancato rispetto delle istruzioni e delle policy azien</w:t>
      </w:r>
      <w:r>
        <w:t>dali si applicheranno le sanzioni disciplinari previsto dal contratto nazionale.</w:t>
      </w:r>
    </w:p>
    <w:p w:rsidR="00F64506" w:rsidRDefault="00F64506">
      <w:pPr>
        <w:pStyle w:val="Corpotesto"/>
        <w:ind w:left="0"/>
      </w:pPr>
    </w:p>
    <w:p w:rsidR="00F64506" w:rsidRDefault="00F64506">
      <w:pPr>
        <w:pStyle w:val="Corpotesto"/>
        <w:spacing w:before="2"/>
        <w:ind w:left="0"/>
      </w:pPr>
    </w:p>
    <w:p w:rsidR="00F64506" w:rsidRDefault="00CC1662">
      <w:pPr>
        <w:pStyle w:val="Corpotesto"/>
        <w:tabs>
          <w:tab w:val="left" w:pos="3324"/>
        </w:tabs>
        <w:jc w:val="both"/>
      </w:pPr>
      <w:r>
        <w:t>Busto Arsizio,</w:t>
      </w:r>
      <w:r>
        <w:rPr>
          <w:spacing w:val="-1"/>
        </w:rPr>
        <w:t xml:space="preserve"> </w:t>
      </w:r>
      <w:r>
        <w:t>lì</w:t>
      </w:r>
      <w:r>
        <w:rPr>
          <w:spacing w:val="-1"/>
        </w:rPr>
        <w:t xml:space="preserve"> </w:t>
      </w:r>
      <w:r>
        <w:rPr>
          <w:u w:val="single"/>
        </w:rPr>
        <w:tab/>
      </w:r>
    </w:p>
    <w:p w:rsidR="00F64506" w:rsidRDefault="00F64506">
      <w:pPr>
        <w:pStyle w:val="Corpotesto"/>
        <w:spacing w:before="205"/>
        <w:ind w:left="0"/>
      </w:pPr>
    </w:p>
    <w:p w:rsidR="00F64506" w:rsidRDefault="00CC1662">
      <w:pPr>
        <w:pStyle w:val="Corpotesto"/>
        <w:ind w:right="6615"/>
        <w:rPr>
          <w:spacing w:val="-2"/>
        </w:rPr>
      </w:pPr>
      <w:r>
        <w:t>Il</w:t>
      </w:r>
      <w:r>
        <w:rPr>
          <w:spacing w:val="-6"/>
        </w:rPr>
        <w:t xml:space="preserve"> </w:t>
      </w:r>
      <w:r>
        <w:t>Titolare</w:t>
      </w:r>
      <w:r>
        <w:rPr>
          <w:spacing w:val="-7"/>
        </w:rPr>
        <w:t xml:space="preserve"> </w:t>
      </w:r>
      <w:r>
        <w:t>del</w:t>
      </w:r>
      <w:r>
        <w:rPr>
          <w:spacing w:val="-7"/>
        </w:rPr>
        <w:t xml:space="preserve"> </w:t>
      </w:r>
      <w:r>
        <w:t>trattamento</w:t>
      </w:r>
      <w:r>
        <w:rPr>
          <w:spacing w:val="-9"/>
        </w:rPr>
        <w:t xml:space="preserve"> </w:t>
      </w:r>
      <w:r>
        <w:t>dei</w:t>
      </w:r>
      <w:r>
        <w:rPr>
          <w:spacing w:val="-9"/>
        </w:rPr>
        <w:t xml:space="preserve"> </w:t>
      </w:r>
      <w:r>
        <w:t>dati IC</w:t>
      </w:r>
      <w:r>
        <w:rPr>
          <w:spacing w:val="-4"/>
        </w:rPr>
        <w:t xml:space="preserve"> </w:t>
      </w:r>
      <w:r>
        <w:t>“Sandro</w:t>
      </w:r>
      <w:r>
        <w:rPr>
          <w:spacing w:val="-3"/>
        </w:rPr>
        <w:t xml:space="preserve"> </w:t>
      </w:r>
      <w:r>
        <w:t>Pertini”</w:t>
      </w:r>
      <w:r>
        <w:rPr>
          <w:spacing w:val="-4"/>
        </w:rPr>
        <w:t xml:space="preserve"> </w:t>
      </w:r>
      <w:r>
        <w:t>Busto</w:t>
      </w:r>
      <w:r>
        <w:rPr>
          <w:spacing w:val="-3"/>
        </w:rPr>
        <w:t xml:space="preserve"> </w:t>
      </w:r>
      <w:r>
        <w:rPr>
          <w:spacing w:val="-2"/>
        </w:rPr>
        <w:t>Arsizio</w:t>
      </w:r>
    </w:p>
    <w:p w:rsidR="00F43EF8" w:rsidRDefault="00F43EF8">
      <w:pPr>
        <w:pStyle w:val="Corpotesto"/>
        <w:ind w:right="6615"/>
      </w:pPr>
      <w:r>
        <w:t xml:space="preserve">          Dirigente Scolastico </w:t>
      </w:r>
    </w:p>
    <w:p w:rsidR="00F43EF8" w:rsidRDefault="00F43EF8">
      <w:pPr>
        <w:pStyle w:val="Corpotesto"/>
        <w:ind w:right="6615"/>
      </w:pPr>
      <w:r>
        <w:t xml:space="preserve">        Dott.ssa Bossi Stefania</w:t>
      </w:r>
    </w:p>
    <w:p w:rsidR="00F64506" w:rsidRDefault="00CC1662">
      <w:pPr>
        <w:pStyle w:val="Corpotesto"/>
        <w:spacing w:before="1"/>
        <w:ind w:left="6658"/>
      </w:pPr>
      <w:r>
        <w:rPr>
          <w:spacing w:val="-2"/>
        </w:rPr>
        <w:t>L’Autorizzato</w:t>
      </w:r>
    </w:p>
    <w:sectPr w:rsidR="00F64506">
      <w:pgSz w:w="11910" w:h="16840"/>
      <w:pgMar w:top="900" w:right="566"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D77F8"/>
    <w:multiLevelType w:val="hybridMultilevel"/>
    <w:tmpl w:val="8D2899CA"/>
    <w:lvl w:ilvl="0" w:tplc="8926FF34">
      <w:start w:val="1"/>
      <w:numFmt w:val="decimal"/>
      <w:lvlText w:val="%1."/>
      <w:lvlJc w:val="left"/>
      <w:pPr>
        <w:ind w:left="486" w:hanging="202"/>
        <w:jc w:val="left"/>
      </w:pPr>
      <w:rPr>
        <w:rFonts w:ascii="Arial MT" w:eastAsia="Arial MT" w:hAnsi="Arial MT" w:cs="Arial MT" w:hint="default"/>
        <w:b w:val="0"/>
        <w:bCs w:val="0"/>
        <w:i w:val="0"/>
        <w:iCs w:val="0"/>
        <w:spacing w:val="0"/>
        <w:w w:val="99"/>
        <w:sz w:val="18"/>
        <w:szCs w:val="18"/>
        <w:lang w:val="it-IT" w:eastAsia="en-US" w:bidi="ar-SA"/>
      </w:rPr>
    </w:lvl>
    <w:lvl w:ilvl="1" w:tplc="34E48F3C">
      <w:numFmt w:val="bullet"/>
      <w:lvlText w:val="•"/>
      <w:lvlJc w:val="left"/>
      <w:pPr>
        <w:ind w:left="1396" w:hanging="202"/>
      </w:pPr>
      <w:rPr>
        <w:rFonts w:hint="default"/>
        <w:lang w:val="it-IT" w:eastAsia="en-US" w:bidi="ar-SA"/>
      </w:rPr>
    </w:lvl>
    <w:lvl w:ilvl="2" w:tplc="62D2ADE8">
      <w:numFmt w:val="bullet"/>
      <w:lvlText w:val="•"/>
      <w:lvlJc w:val="left"/>
      <w:pPr>
        <w:ind w:left="2312" w:hanging="202"/>
      </w:pPr>
      <w:rPr>
        <w:rFonts w:hint="default"/>
        <w:lang w:val="it-IT" w:eastAsia="en-US" w:bidi="ar-SA"/>
      </w:rPr>
    </w:lvl>
    <w:lvl w:ilvl="3" w:tplc="4BD48C36">
      <w:numFmt w:val="bullet"/>
      <w:lvlText w:val="•"/>
      <w:lvlJc w:val="left"/>
      <w:pPr>
        <w:ind w:left="3228" w:hanging="202"/>
      </w:pPr>
      <w:rPr>
        <w:rFonts w:hint="default"/>
        <w:lang w:val="it-IT" w:eastAsia="en-US" w:bidi="ar-SA"/>
      </w:rPr>
    </w:lvl>
    <w:lvl w:ilvl="4" w:tplc="9A96E11C">
      <w:numFmt w:val="bullet"/>
      <w:lvlText w:val="•"/>
      <w:lvlJc w:val="left"/>
      <w:pPr>
        <w:ind w:left="4144" w:hanging="202"/>
      </w:pPr>
      <w:rPr>
        <w:rFonts w:hint="default"/>
        <w:lang w:val="it-IT" w:eastAsia="en-US" w:bidi="ar-SA"/>
      </w:rPr>
    </w:lvl>
    <w:lvl w:ilvl="5" w:tplc="B546D146">
      <w:numFmt w:val="bullet"/>
      <w:lvlText w:val="•"/>
      <w:lvlJc w:val="left"/>
      <w:pPr>
        <w:ind w:left="5060" w:hanging="202"/>
      </w:pPr>
      <w:rPr>
        <w:rFonts w:hint="default"/>
        <w:lang w:val="it-IT" w:eastAsia="en-US" w:bidi="ar-SA"/>
      </w:rPr>
    </w:lvl>
    <w:lvl w:ilvl="6" w:tplc="E22EC264">
      <w:numFmt w:val="bullet"/>
      <w:lvlText w:val="•"/>
      <w:lvlJc w:val="left"/>
      <w:pPr>
        <w:ind w:left="5976" w:hanging="202"/>
      </w:pPr>
      <w:rPr>
        <w:rFonts w:hint="default"/>
        <w:lang w:val="it-IT" w:eastAsia="en-US" w:bidi="ar-SA"/>
      </w:rPr>
    </w:lvl>
    <w:lvl w:ilvl="7" w:tplc="209AFE30">
      <w:numFmt w:val="bullet"/>
      <w:lvlText w:val="•"/>
      <w:lvlJc w:val="left"/>
      <w:pPr>
        <w:ind w:left="6892" w:hanging="202"/>
      </w:pPr>
      <w:rPr>
        <w:rFonts w:hint="default"/>
        <w:lang w:val="it-IT" w:eastAsia="en-US" w:bidi="ar-SA"/>
      </w:rPr>
    </w:lvl>
    <w:lvl w:ilvl="8" w:tplc="3C2E19B0">
      <w:numFmt w:val="bullet"/>
      <w:lvlText w:val="•"/>
      <w:lvlJc w:val="left"/>
      <w:pPr>
        <w:ind w:left="7808" w:hanging="202"/>
      </w:pPr>
      <w:rPr>
        <w:rFonts w:hint="default"/>
        <w:lang w:val="it-IT" w:eastAsia="en-US" w:bidi="ar-SA"/>
      </w:rPr>
    </w:lvl>
  </w:abstractNum>
  <w:abstractNum w:abstractNumId="1" w15:restartNumberingAfterBreak="0">
    <w:nsid w:val="2DA424EA"/>
    <w:multiLevelType w:val="hybridMultilevel"/>
    <w:tmpl w:val="C7463FC2"/>
    <w:lvl w:ilvl="0" w:tplc="544089F6">
      <w:numFmt w:val="bullet"/>
      <w:lvlText w:val="-"/>
      <w:lvlJc w:val="left"/>
      <w:pPr>
        <w:ind w:left="285" w:hanging="128"/>
      </w:pPr>
      <w:rPr>
        <w:rFonts w:ascii="Arial MT" w:eastAsia="Arial MT" w:hAnsi="Arial MT" w:cs="Arial MT" w:hint="default"/>
        <w:b w:val="0"/>
        <w:bCs w:val="0"/>
        <w:i w:val="0"/>
        <w:iCs w:val="0"/>
        <w:spacing w:val="0"/>
        <w:w w:val="99"/>
        <w:sz w:val="18"/>
        <w:szCs w:val="18"/>
        <w:lang w:val="it-IT" w:eastAsia="en-US" w:bidi="ar-SA"/>
      </w:rPr>
    </w:lvl>
    <w:lvl w:ilvl="1" w:tplc="3CCA8DFC">
      <w:numFmt w:val="bullet"/>
      <w:lvlText w:val="•"/>
      <w:lvlJc w:val="left"/>
      <w:pPr>
        <w:ind w:left="1216" w:hanging="128"/>
      </w:pPr>
      <w:rPr>
        <w:rFonts w:hint="default"/>
        <w:lang w:val="it-IT" w:eastAsia="en-US" w:bidi="ar-SA"/>
      </w:rPr>
    </w:lvl>
    <w:lvl w:ilvl="2" w:tplc="6DCC9CB4">
      <w:numFmt w:val="bullet"/>
      <w:lvlText w:val="•"/>
      <w:lvlJc w:val="left"/>
      <w:pPr>
        <w:ind w:left="2152" w:hanging="128"/>
      </w:pPr>
      <w:rPr>
        <w:rFonts w:hint="default"/>
        <w:lang w:val="it-IT" w:eastAsia="en-US" w:bidi="ar-SA"/>
      </w:rPr>
    </w:lvl>
    <w:lvl w:ilvl="3" w:tplc="161A3D38">
      <w:numFmt w:val="bullet"/>
      <w:lvlText w:val="•"/>
      <w:lvlJc w:val="left"/>
      <w:pPr>
        <w:ind w:left="3088" w:hanging="128"/>
      </w:pPr>
      <w:rPr>
        <w:rFonts w:hint="default"/>
        <w:lang w:val="it-IT" w:eastAsia="en-US" w:bidi="ar-SA"/>
      </w:rPr>
    </w:lvl>
    <w:lvl w:ilvl="4" w:tplc="1B2CA646">
      <w:numFmt w:val="bullet"/>
      <w:lvlText w:val="•"/>
      <w:lvlJc w:val="left"/>
      <w:pPr>
        <w:ind w:left="4024" w:hanging="128"/>
      </w:pPr>
      <w:rPr>
        <w:rFonts w:hint="default"/>
        <w:lang w:val="it-IT" w:eastAsia="en-US" w:bidi="ar-SA"/>
      </w:rPr>
    </w:lvl>
    <w:lvl w:ilvl="5" w:tplc="379831F2">
      <w:numFmt w:val="bullet"/>
      <w:lvlText w:val="•"/>
      <w:lvlJc w:val="left"/>
      <w:pPr>
        <w:ind w:left="4960" w:hanging="128"/>
      </w:pPr>
      <w:rPr>
        <w:rFonts w:hint="default"/>
        <w:lang w:val="it-IT" w:eastAsia="en-US" w:bidi="ar-SA"/>
      </w:rPr>
    </w:lvl>
    <w:lvl w:ilvl="6" w:tplc="7B18E748">
      <w:numFmt w:val="bullet"/>
      <w:lvlText w:val="•"/>
      <w:lvlJc w:val="left"/>
      <w:pPr>
        <w:ind w:left="5896" w:hanging="128"/>
      </w:pPr>
      <w:rPr>
        <w:rFonts w:hint="default"/>
        <w:lang w:val="it-IT" w:eastAsia="en-US" w:bidi="ar-SA"/>
      </w:rPr>
    </w:lvl>
    <w:lvl w:ilvl="7" w:tplc="71F086CC">
      <w:numFmt w:val="bullet"/>
      <w:lvlText w:val="•"/>
      <w:lvlJc w:val="left"/>
      <w:pPr>
        <w:ind w:left="6832" w:hanging="128"/>
      </w:pPr>
      <w:rPr>
        <w:rFonts w:hint="default"/>
        <w:lang w:val="it-IT" w:eastAsia="en-US" w:bidi="ar-SA"/>
      </w:rPr>
    </w:lvl>
    <w:lvl w:ilvl="8" w:tplc="D2F0CC08">
      <w:numFmt w:val="bullet"/>
      <w:lvlText w:val="•"/>
      <w:lvlJc w:val="left"/>
      <w:pPr>
        <w:ind w:left="7768" w:hanging="128"/>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506"/>
    <w:rsid w:val="00CC1662"/>
    <w:rsid w:val="00F43EF8"/>
    <w:rsid w:val="00F64506"/>
    <w:rsid w:val="00FF37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F3D2"/>
  <w15:docId w15:val="{0A2E4AFB-19F3-4C37-8554-71F2BB7EA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2" w:right="562"/>
      <w:jc w:val="center"/>
      <w:outlineLvl w:val="0"/>
    </w:pPr>
    <w:rPr>
      <w:rFonts w:ascii="Arial" w:eastAsia="Arial" w:hAnsi="Arial" w:cs="Arial"/>
      <w:b/>
      <w:bCs/>
      <w:sz w:val="28"/>
      <w:szCs w:val="28"/>
    </w:rPr>
  </w:style>
  <w:style w:type="paragraph" w:styleId="Titolo2">
    <w:name w:val="heading 2"/>
    <w:basedOn w:val="Normale"/>
    <w:uiPriority w:val="9"/>
    <w:unhideWhenUsed/>
    <w:qFormat/>
    <w:pPr>
      <w:spacing w:before="203"/>
      <w:ind w:left="285"/>
      <w:outlineLvl w:val="1"/>
    </w:pPr>
    <w:rPr>
      <w:rFonts w:ascii="Arial" w:eastAsia="Arial" w:hAnsi="Arial" w:cs="Arial"/>
      <w:b/>
      <w:bCs/>
      <w:sz w:val="18"/>
      <w:szCs w:val="18"/>
    </w:rPr>
  </w:style>
  <w:style w:type="paragraph" w:styleId="Titolo3">
    <w:name w:val="heading 3"/>
    <w:basedOn w:val="Normale"/>
    <w:uiPriority w:val="9"/>
    <w:unhideWhenUsed/>
    <w:qFormat/>
    <w:pPr>
      <w:spacing w:before="1"/>
      <w:ind w:left="285"/>
      <w:outlineLvl w:val="2"/>
    </w:pPr>
    <w:rPr>
      <w:rFonts w:ascii="Arial" w:eastAsia="Arial" w:hAnsi="Arial" w:cs="Arial"/>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5"/>
    </w:pPr>
    <w:rPr>
      <w:sz w:val="18"/>
      <w:szCs w:val="18"/>
    </w:rPr>
  </w:style>
  <w:style w:type="paragraph" w:styleId="Paragrafoelenco">
    <w:name w:val="List Paragraph"/>
    <w:basedOn w:val="Normale"/>
    <w:uiPriority w:val="1"/>
    <w:qFormat/>
    <w:pPr>
      <w:ind w:left="285"/>
      <w:jc w:val="both"/>
    </w:pPr>
  </w:style>
  <w:style w:type="paragraph" w:customStyle="1" w:styleId="TableParagraph">
    <w:name w:val="Table Paragraph"/>
    <w:basedOn w:val="Normale"/>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ic858001@istruzione.i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2023</Words>
  <Characters>11534</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Palazzo</dc:creator>
  <cp:lastModifiedBy>Giuseppe Latte</cp:lastModifiedBy>
  <cp:revision>2</cp:revision>
  <dcterms:created xsi:type="dcterms:W3CDTF">2026-09-01T06:56:00Z</dcterms:created>
  <dcterms:modified xsi:type="dcterms:W3CDTF">2026-09-01T06:56:00Z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2025-12-10T00:00:00Z</vt:filetime>
  </property>
  <property fmtid="{D5CDD505-2E9C-101B-9397-08002B2CF9AE}" pid="4" name="Creator">
    <vt:lpwstr>Microsoft® Office Word 2007</vt:lpwstr>
  </property>
  <property fmtid="{D5CDD505-2E9C-101B-9397-08002B2CF9AE}" pid="5" name="LastSaved">
    <vt:filetime>2026-09-01T00:00:00Z</vt:filetime>
  </property>
  <property fmtid="{D5CDD505-2E9C-101B-9397-08002B2CF9AE}" pid="6" name="Producer">
    <vt:lpwstr>Microsoft® Office Word 2007</vt:lpwstr>
  </property>
</Properties>
</file>